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DD61" w14:textId="77777777" w:rsidR="00784D9C" w:rsidRDefault="00784D9C" w:rsidP="00784D9C">
      <w:pPr>
        <w:jc w:val="center"/>
        <w:rPr>
          <w:rFonts w:ascii="Arial" w:hAnsi="Arial" w:cs="Arial"/>
          <w:b/>
          <w:sz w:val="22"/>
          <w:szCs w:val="22"/>
        </w:rPr>
      </w:pPr>
    </w:p>
    <w:p w14:paraId="7D16C34D" w14:textId="77777777" w:rsidR="00784D9C" w:rsidRDefault="00784D9C" w:rsidP="00784D9C">
      <w:pPr>
        <w:jc w:val="center"/>
        <w:rPr>
          <w:rFonts w:ascii="Arial" w:hAnsi="Arial" w:cs="Arial"/>
          <w:b/>
          <w:sz w:val="22"/>
          <w:szCs w:val="22"/>
        </w:rPr>
      </w:pPr>
    </w:p>
    <w:p w14:paraId="6D4F64D8" w14:textId="77777777" w:rsidR="00784D9C" w:rsidRDefault="00784D9C" w:rsidP="00784D9C">
      <w:pPr>
        <w:jc w:val="center"/>
        <w:rPr>
          <w:rFonts w:ascii="Arial" w:hAnsi="Arial" w:cs="Arial"/>
          <w:b/>
        </w:rPr>
      </w:pPr>
      <w:r>
        <w:rPr>
          <w:rFonts w:ascii="Arial" w:hAnsi="Arial" w:cs="Arial"/>
          <w:b/>
        </w:rPr>
        <w:t>Job Description</w:t>
      </w:r>
    </w:p>
    <w:p w14:paraId="19DCA6AF" w14:textId="7E5955E4" w:rsidR="00784D9C" w:rsidRDefault="00784D9C" w:rsidP="00784D9C">
      <w:pPr>
        <w:jc w:val="center"/>
        <w:rPr>
          <w:rFonts w:ascii="Arial" w:hAnsi="Arial" w:cs="Arial"/>
          <w:b/>
        </w:rPr>
      </w:pPr>
      <w:r>
        <w:rPr>
          <w:rFonts w:ascii="Arial" w:hAnsi="Arial" w:cs="Arial"/>
          <w:b/>
        </w:rPr>
        <w:t>Job Reference Number</w:t>
      </w:r>
      <w:r>
        <w:rPr>
          <w:rFonts w:ascii="Arial" w:hAnsi="Arial" w:cs="Arial"/>
          <w:b/>
          <w:u w:val="single"/>
        </w:rPr>
        <w:t>: SL0626LP</w:t>
      </w:r>
    </w:p>
    <w:p w14:paraId="40F356EC" w14:textId="77777777" w:rsidR="00784D9C" w:rsidRDefault="00784D9C" w:rsidP="00784D9C">
      <w:pPr>
        <w:jc w:val="both"/>
        <w:rPr>
          <w:rFonts w:ascii="Arial" w:hAnsi="Arial" w:cs="Arial"/>
        </w:rPr>
      </w:pPr>
    </w:p>
    <w:p w14:paraId="525A8349" w14:textId="77777777" w:rsidR="00784D9C" w:rsidRDefault="00784D9C" w:rsidP="00784D9C">
      <w:pPr>
        <w:ind w:left="360" w:right="-90"/>
        <w:jc w:val="both"/>
        <w:rPr>
          <w:rFonts w:ascii="Arial" w:hAnsi="Arial" w:cs="Arial"/>
        </w:rPr>
      </w:pPr>
    </w:p>
    <w:p w14:paraId="756B6268" w14:textId="17C4180A" w:rsidR="00784D9C" w:rsidRDefault="00784D9C" w:rsidP="00784D9C">
      <w:pPr>
        <w:ind w:left="360" w:right="-90"/>
        <w:jc w:val="both"/>
        <w:rPr>
          <w:rFonts w:ascii="Arial" w:hAnsi="Arial" w:cs="Arial"/>
          <w:bCs/>
        </w:rPr>
      </w:pPr>
      <w:r>
        <w:rPr>
          <w:rFonts w:ascii="Arial" w:hAnsi="Arial" w:cs="Arial"/>
          <w:b/>
        </w:rPr>
        <w:t xml:space="preserve">Job Title: </w:t>
      </w:r>
      <w:r>
        <w:rPr>
          <w:rFonts w:ascii="Arial" w:hAnsi="Arial" w:cs="Arial"/>
          <w:bCs/>
        </w:rPr>
        <w:t>Personal Assistant</w:t>
      </w:r>
    </w:p>
    <w:p w14:paraId="33AB1649" w14:textId="77777777" w:rsidR="00784D9C" w:rsidRDefault="00784D9C" w:rsidP="00784D9C">
      <w:pPr>
        <w:ind w:right="-90"/>
        <w:jc w:val="both"/>
        <w:rPr>
          <w:rFonts w:ascii="Arial" w:hAnsi="Arial" w:cs="Arial"/>
          <w:b/>
        </w:rPr>
      </w:pPr>
    </w:p>
    <w:p w14:paraId="4582B494" w14:textId="77777777" w:rsidR="00784D9C" w:rsidRDefault="00784D9C" w:rsidP="00784D9C">
      <w:pPr>
        <w:ind w:left="360" w:right="-90"/>
        <w:jc w:val="both"/>
        <w:rPr>
          <w:rFonts w:ascii="Arial" w:hAnsi="Arial" w:cs="Arial"/>
          <w:bCs/>
        </w:rPr>
      </w:pPr>
      <w:r>
        <w:rPr>
          <w:rFonts w:ascii="Arial" w:hAnsi="Arial" w:cs="Arial"/>
          <w:b/>
        </w:rPr>
        <w:t xml:space="preserve">Reporting to: </w:t>
      </w:r>
      <w:r>
        <w:rPr>
          <w:rFonts w:ascii="Arial" w:hAnsi="Arial" w:cs="Arial"/>
          <w:bCs/>
        </w:rPr>
        <w:t>Employer will be the sister of the lady who requires support</w:t>
      </w:r>
    </w:p>
    <w:p w14:paraId="4256653C" w14:textId="77777777" w:rsidR="00784D9C" w:rsidRDefault="00784D9C" w:rsidP="00784D9C">
      <w:pPr>
        <w:ind w:right="-90"/>
        <w:jc w:val="both"/>
        <w:rPr>
          <w:rFonts w:ascii="Arial" w:hAnsi="Arial" w:cs="Arial"/>
          <w:b/>
        </w:rPr>
      </w:pPr>
    </w:p>
    <w:p w14:paraId="077695FA" w14:textId="77777777" w:rsidR="00784D9C" w:rsidRDefault="00784D9C" w:rsidP="00784D9C">
      <w:pPr>
        <w:ind w:left="360" w:right="-90"/>
        <w:jc w:val="both"/>
        <w:rPr>
          <w:rFonts w:ascii="Arial" w:hAnsi="Arial" w:cs="Arial"/>
          <w:bCs/>
        </w:rPr>
      </w:pPr>
      <w:r>
        <w:rPr>
          <w:rFonts w:ascii="Arial" w:hAnsi="Arial" w:cs="Arial"/>
          <w:b/>
        </w:rPr>
        <w:t xml:space="preserve">Location: </w:t>
      </w:r>
      <w:proofErr w:type="spellStart"/>
      <w:r>
        <w:rPr>
          <w:rFonts w:ascii="Arial" w:hAnsi="Arial" w:cs="Arial"/>
          <w:bCs/>
        </w:rPr>
        <w:t>Lumphanan</w:t>
      </w:r>
      <w:proofErr w:type="spellEnd"/>
    </w:p>
    <w:p w14:paraId="6B644FDD" w14:textId="77777777" w:rsidR="00784D9C" w:rsidRDefault="00784D9C" w:rsidP="00784D9C">
      <w:pPr>
        <w:ind w:left="360" w:right="-90"/>
        <w:jc w:val="both"/>
        <w:rPr>
          <w:rFonts w:ascii="Arial" w:hAnsi="Arial" w:cs="Arial"/>
          <w:b/>
        </w:rPr>
      </w:pPr>
    </w:p>
    <w:p w14:paraId="0258CC65" w14:textId="6ED1F218" w:rsidR="00784D9C" w:rsidRDefault="00784D9C" w:rsidP="00784D9C">
      <w:pPr>
        <w:ind w:left="360" w:right="-90"/>
        <w:jc w:val="both"/>
        <w:rPr>
          <w:rFonts w:ascii="Arial" w:hAnsi="Arial" w:cs="Arial"/>
          <w:bCs/>
        </w:rPr>
      </w:pPr>
      <w:r>
        <w:rPr>
          <w:rFonts w:ascii="Arial" w:hAnsi="Arial" w:cs="Arial"/>
          <w:b/>
        </w:rPr>
        <w:t xml:space="preserve">Rate of pay:  </w:t>
      </w:r>
      <w:r>
        <w:rPr>
          <w:rFonts w:ascii="Arial" w:hAnsi="Arial" w:cs="Arial"/>
          <w:bCs/>
        </w:rPr>
        <w:t>£14.41 per hour</w:t>
      </w:r>
    </w:p>
    <w:p w14:paraId="23A602F4" w14:textId="77777777" w:rsidR="00784D9C" w:rsidRDefault="00784D9C" w:rsidP="00784D9C">
      <w:pPr>
        <w:ind w:left="360" w:right="-90"/>
        <w:jc w:val="both"/>
        <w:rPr>
          <w:rFonts w:ascii="Arial" w:hAnsi="Arial" w:cs="Arial"/>
          <w:bCs/>
        </w:rPr>
      </w:pPr>
    </w:p>
    <w:p w14:paraId="32CC1054" w14:textId="77777777" w:rsidR="00784D9C" w:rsidRDefault="00784D9C" w:rsidP="00784D9C">
      <w:pPr>
        <w:ind w:left="360" w:right="-90"/>
        <w:jc w:val="both"/>
      </w:pPr>
      <w:r>
        <w:rPr>
          <w:rFonts w:ascii="Arial" w:hAnsi="Arial" w:cs="Arial"/>
          <w:b/>
        </w:rPr>
        <w:t>Days and times:</w:t>
      </w:r>
      <w:r>
        <w:t xml:space="preserve"> </w:t>
      </w:r>
    </w:p>
    <w:p w14:paraId="599B2E25" w14:textId="77777777" w:rsidR="00784D9C" w:rsidRDefault="00784D9C" w:rsidP="00784D9C">
      <w:pPr>
        <w:ind w:left="360" w:right="-90"/>
        <w:jc w:val="both"/>
        <w:rPr>
          <w:rFonts w:ascii="Arial" w:hAnsi="Arial" w:cs="Arial"/>
          <w:b/>
        </w:rPr>
      </w:pPr>
      <w:r>
        <w:rPr>
          <w:rFonts w:ascii="Arial" w:hAnsi="Arial" w:cs="Arial"/>
          <w:b/>
        </w:rPr>
        <w:t>3 hrs per week available</w:t>
      </w:r>
    </w:p>
    <w:p w14:paraId="31463428" w14:textId="77777777" w:rsidR="00784D9C" w:rsidRDefault="00784D9C" w:rsidP="00784D9C">
      <w:pPr>
        <w:ind w:left="360" w:right="-90"/>
        <w:jc w:val="both"/>
        <w:rPr>
          <w:rFonts w:ascii="Arial" w:hAnsi="Arial" w:cs="Arial"/>
          <w:b/>
        </w:rPr>
      </w:pPr>
    </w:p>
    <w:p w14:paraId="6D4BBFE4" w14:textId="77777777" w:rsidR="00784D9C" w:rsidRDefault="00784D9C" w:rsidP="00784D9C">
      <w:pPr>
        <w:ind w:left="360" w:right="-90"/>
        <w:jc w:val="both"/>
        <w:rPr>
          <w:rFonts w:ascii="Arial" w:hAnsi="Arial" w:cs="Arial"/>
          <w:b/>
        </w:rPr>
      </w:pPr>
      <w:r>
        <w:rPr>
          <w:rFonts w:ascii="Arial" w:hAnsi="Arial" w:cs="Arial"/>
          <w:b/>
        </w:rPr>
        <w:t xml:space="preserve">Wed </w:t>
      </w:r>
    </w:p>
    <w:p w14:paraId="0E0D741C" w14:textId="77777777" w:rsidR="00784D9C" w:rsidRDefault="00784D9C" w:rsidP="00784D9C">
      <w:pPr>
        <w:ind w:left="360" w:right="-90"/>
        <w:jc w:val="both"/>
        <w:rPr>
          <w:rFonts w:ascii="Arial" w:hAnsi="Arial" w:cs="Arial"/>
          <w:b/>
        </w:rPr>
      </w:pPr>
      <w:r>
        <w:rPr>
          <w:rFonts w:ascii="Arial" w:hAnsi="Arial" w:cs="Arial"/>
          <w:b/>
        </w:rPr>
        <w:t>1.30am – 4.30pm (flexible)</w:t>
      </w:r>
    </w:p>
    <w:p w14:paraId="352C0767" w14:textId="77777777" w:rsidR="00784D9C" w:rsidRDefault="00784D9C" w:rsidP="00784D9C">
      <w:pPr>
        <w:ind w:left="360" w:right="-90"/>
        <w:jc w:val="both"/>
        <w:rPr>
          <w:rStyle w:val="Strong"/>
          <w:bCs w:val="0"/>
          <w:color w:val="000000"/>
        </w:rPr>
      </w:pPr>
    </w:p>
    <w:p w14:paraId="7524BADA" w14:textId="77777777" w:rsidR="00784D9C" w:rsidRDefault="00784D9C" w:rsidP="00784D9C">
      <w:pPr>
        <w:ind w:left="360" w:right="-90"/>
        <w:jc w:val="both"/>
        <w:rPr>
          <w:rStyle w:val="Strong"/>
          <w:rFonts w:ascii="Arial" w:hAnsi="Arial" w:cs="Arial"/>
          <w:b w:val="0"/>
          <w:bCs w:val="0"/>
          <w:color w:val="000000"/>
        </w:rPr>
      </w:pPr>
    </w:p>
    <w:p w14:paraId="1D21457E" w14:textId="77777777" w:rsidR="00784D9C" w:rsidRDefault="00784D9C" w:rsidP="00784D9C">
      <w:pPr>
        <w:ind w:left="360" w:right="-90"/>
        <w:jc w:val="both"/>
        <w:rPr>
          <w:rStyle w:val="Strong"/>
          <w:rFonts w:ascii="Arial" w:hAnsi="Arial" w:cs="Arial"/>
          <w:b w:val="0"/>
          <w:bCs w:val="0"/>
          <w:color w:val="000000"/>
        </w:rPr>
      </w:pPr>
      <w:r>
        <w:rPr>
          <w:rStyle w:val="Strong"/>
          <w:rFonts w:ascii="Arial" w:hAnsi="Arial" w:cs="Arial"/>
          <w:b w:val="0"/>
          <w:bCs w:val="0"/>
          <w:color w:val="000000"/>
        </w:rPr>
        <w:t>Also, Relief/holiday cover available</w:t>
      </w:r>
    </w:p>
    <w:p w14:paraId="2073B5D6" w14:textId="77777777" w:rsidR="00784D9C" w:rsidRDefault="00784D9C" w:rsidP="00784D9C">
      <w:pPr>
        <w:ind w:left="360" w:right="-90"/>
        <w:jc w:val="both"/>
        <w:rPr>
          <w:b/>
          <w:bCs/>
        </w:rPr>
      </w:pPr>
    </w:p>
    <w:p w14:paraId="12139C06" w14:textId="77777777" w:rsidR="00784D9C" w:rsidRDefault="00784D9C" w:rsidP="00784D9C">
      <w:pPr>
        <w:ind w:right="-90"/>
        <w:jc w:val="both"/>
        <w:rPr>
          <w:rFonts w:ascii="Arial" w:hAnsi="Arial" w:cs="Arial"/>
          <w:b/>
        </w:rPr>
      </w:pPr>
    </w:p>
    <w:p w14:paraId="15555E62" w14:textId="77777777" w:rsidR="00784D9C" w:rsidRDefault="00784D9C" w:rsidP="00784D9C">
      <w:pPr>
        <w:ind w:left="360" w:right="-90"/>
        <w:jc w:val="both"/>
        <w:rPr>
          <w:rFonts w:ascii="Arial" w:hAnsi="Arial" w:cs="Arial"/>
          <w:bCs/>
        </w:rPr>
      </w:pPr>
      <w:r>
        <w:rPr>
          <w:rFonts w:ascii="Arial" w:hAnsi="Arial" w:cs="Arial"/>
          <w:b/>
        </w:rPr>
        <w:t xml:space="preserve">Nature of the job role: </w:t>
      </w:r>
      <w:r>
        <w:rPr>
          <w:rFonts w:ascii="Arial" w:hAnsi="Arial" w:cs="Arial"/>
          <w:bCs/>
        </w:rPr>
        <w:t xml:space="preserve">To support &amp; encourage a lady in her own home </w:t>
      </w:r>
    </w:p>
    <w:p w14:paraId="0712A508" w14:textId="77777777" w:rsidR="00784D9C" w:rsidRDefault="00784D9C" w:rsidP="00784D9C">
      <w:pPr>
        <w:ind w:left="360" w:right="-90"/>
        <w:jc w:val="both"/>
        <w:rPr>
          <w:rFonts w:ascii="Arial" w:hAnsi="Arial" w:cs="Arial"/>
          <w:bCs/>
        </w:rPr>
      </w:pPr>
    </w:p>
    <w:p w14:paraId="7151C5B2" w14:textId="77777777" w:rsidR="00784D9C" w:rsidRDefault="00784D9C" w:rsidP="00784D9C">
      <w:pPr>
        <w:ind w:left="360" w:right="-90"/>
        <w:jc w:val="both"/>
        <w:rPr>
          <w:rFonts w:ascii="Arial" w:hAnsi="Arial" w:cs="Arial"/>
          <w:b/>
        </w:rPr>
      </w:pPr>
    </w:p>
    <w:p w14:paraId="691A3ACB" w14:textId="77777777" w:rsidR="00784D9C" w:rsidRDefault="00784D9C" w:rsidP="00784D9C">
      <w:pPr>
        <w:ind w:left="360" w:right="-90"/>
        <w:jc w:val="both"/>
        <w:rPr>
          <w:rFonts w:ascii="Arial" w:hAnsi="Arial" w:cs="Arial"/>
          <w:b/>
        </w:rPr>
      </w:pPr>
      <w:r>
        <w:rPr>
          <w:rFonts w:ascii="Arial" w:hAnsi="Arial" w:cs="Arial"/>
          <w:b/>
        </w:rPr>
        <w:t>Main duties:</w:t>
      </w:r>
    </w:p>
    <w:p w14:paraId="2E4E64C6" w14:textId="77777777" w:rsidR="00784D9C" w:rsidRDefault="00784D9C" w:rsidP="00784D9C">
      <w:pPr>
        <w:ind w:left="360" w:right="-90"/>
        <w:jc w:val="both"/>
        <w:rPr>
          <w:rFonts w:ascii="Arial" w:hAnsi="Arial" w:cs="Arial"/>
          <w:bCs/>
        </w:rPr>
      </w:pPr>
      <w:r>
        <w:rPr>
          <w:rFonts w:ascii="Arial" w:hAnsi="Arial" w:cs="Arial"/>
          <w:bCs/>
        </w:rPr>
        <w:t>Changed bed weekly</w:t>
      </w:r>
    </w:p>
    <w:p w14:paraId="107CD068" w14:textId="77777777" w:rsidR="00784D9C" w:rsidRDefault="00784D9C" w:rsidP="00784D9C">
      <w:pPr>
        <w:ind w:left="360" w:right="-90"/>
        <w:jc w:val="both"/>
        <w:rPr>
          <w:rFonts w:ascii="Arial" w:hAnsi="Arial" w:cs="Arial"/>
          <w:bCs/>
        </w:rPr>
      </w:pPr>
      <w:r>
        <w:rPr>
          <w:rFonts w:ascii="Arial" w:hAnsi="Arial" w:cs="Arial"/>
          <w:bCs/>
        </w:rPr>
        <w:t>Assist with putting on Laundry, hang up outside or put in Tumble Dryer</w:t>
      </w:r>
    </w:p>
    <w:p w14:paraId="1F53DC68" w14:textId="77777777" w:rsidR="00784D9C" w:rsidRDefault="00784D9C" w:rsidP="00784D9C">
      <w:pPr>
        <w:ind w:left="360" w:right="-90"/>
        <w:jc w:val="both"/>
        <w:rPr>
          <w:rFonts w:ascii="Arial" w:hAnsi="Arial" w:cs="Arial"/>
          <w:bCs/>
        </w:rPr>
      </w:pPr>
      <w:r>
        <w:rPr>
          <w:rFonts w:ascii="Arial" w:hAnsi="Arial" w:cs="Arial"/>
          <w:bCs/>
        </w:rPr>
        <w:t>Take out of Tumble Dryer and fold</w:t>
      </w:r>
    </w:p>
    <w:p w14:paraId="6F3B4537" w14:textId="77777777" w:rsidR="00784D9C" w:rsidRDefault="00784D9C" w:rsidP="00784D9C">
      <w:pPr>
        <w:ind w:left="360" w:right="-90"/>
        <w:jc w:val="both"/>
        <w:rPr>
          <w:rFonts w:ascii="Arial" w:hAnsi="Arial" w:cs="Arial"/>
          <w:bCs/>
        </w:rPr>
      </w:pPr>
      <w:r>
        <w:rPr>
          <w:rFonts w:ascii="Arial" w:hAnsi="Arial" w:cs="Arial"/>
          <w:bCs/>
        </w:rPr>
        <w:t>Wash Kitchen &amp; Bathroom floors</w:t>
      </w:r>
    </w:p>
    <w:p w14:paraId="4FDB3B1A" w14:textId="77777777" w:rsidR="00784D9C" w:rsidRDefault="00784D9C" w:rsidP="00784D9C">
      <w:pPr>
        <w:ind w:left="360" w:right="-90"/>
        <w:jc w:val="both"/>
        <w:rPr>
          <w:rFonts w:ascii="Arial" w:hAnsi="Arial" w:cs="Arial"/>
          <w:bCs/>
        </w:rPr>
      </w:pPr>
      <w:r>
        <w:rPr>
          <w:rFonts w:ascii="Arial" w:hAnsi="Arial" w:cs="Arial"/>
          <w:bCs/>
        </w:rPr>
        <w:t>Prompt &amp; assist with high dusting</w:t>
      </w:r>
    </w:p>
    <w:p w14:paraId="2877327B" w14:textId="77777777" w:rsidR="00784D9C" w:rsidRDefault="00784D9C" w:rsidP="00784D9C">
      <w:pPr>
        <w:ind w:left="360" w:right="-90"/>
        <w:jc w:val="both"/>
        <w:rPr>
          <w:rFonts w:ascii="Arial" w:hAnsi="Arial" w:cs="Arial"/>
          <w:bCs/>
        </w:rPr>
      </w:pPr>
      <w:r>
        <w:rPr>
          <w:rFonts w:ascii="Arial" w:hAnsi="Arial" w:cs="Arial"/>
          <w:bCs/>
        </w:rPr>
        <w:t>Prompt &amp; assist with light household tasks.</w:t>
      </w:r>
    </w:p>
    <w:p w14:paraId="7FD870F2" w14:textId="77777777" w:rsidR="00784D9C" w:rsidRDefault="00784D9C" w:rsidP="00784D9C">
      <w:pPr>
        <w:ind w:left="360" w:right="-90"/>
        <w:jc w:val="both"/>
        <w:rPr>
          <w:rFonts w:ascii="Arial" w:hAnsi="Arial" w:cs="Arial"/>
          <w:bCs/>
        </w:rPr>
      </w:pPr>
      <w:r>
        <w:rPr>
          <w:rFonts w:ascii="Arial" w:hAnsi="Arial" w:cs="Arial"/>
          <w:bCs/>
        </w:rPr>
        <w:t xml:space="preserve">Ensure a safe and secure environment. </w:t>
      </w:r>
    </w:p>
    <w:p w14:paraId="2D71F312" w14:textId="77777777" w:rsidR="00784D9C" w:rsidRDefault="00784D9C" w:rsidP="00784D9C">
      <w:pPr>
        <w:ind w:left="360" w:right="-90"/>
        <w:jc w:val="both"/>
        <w:rPr>
          <w:rFonts w:ascii="Arial" w:hAnsi="Arial" w:cs="Arial"/>
          <w:bCs/>
        </w:rPr>
      </w:pPr>
    </w:p>
    <w:p w14:paraId="0786B676" w14:textId="77777777" w:rsidR="00784D9C" w:rsidRDefault="00784D9C" w:rsidP="00784D9C">
      <w:pPr>
        <w:ind w:left="360" w:right="-90"/>
        <w:jc w:val="both"/>
        <w:rPr>
          <w:rFonts w:ascii="Arial" w:hAnsi="Arial" w:cs="Arial"/>
          <w:b/>
        </w:rPr>
      </w:pPr>
      <w:r>
        <w:rPr>
          <w:rFonts w:ascii="Arial" w:hAnsi="Arial" w:cs="Arial"/>
          <w:b/>
        </w:rPr>
        <w:t>Training below will be offered and paid for by the employer:</w:t>
      </w:r>
    </w:p>
    <w:p w14:paraId="561273D4" w14:textId="77777777" w:rsidR="00784D9C" w:rsidRDefault="00784D9C" w:rsidP="00784D9C">
      <w:pPr>
        <w:ind w:left="360" w:right="-90"/>
        <w:jc w:val="both"/>
        <w:rPr>
          <w:rFonts w:ascii="Arial" w:hAnsi="Arial" w:cs="Arial"/>
          <w:b/>
        </w:rPr>
      </w:pPr>
      <w:r>
        <w:rPr>
          <w:rFonts w:ascii="Arial" w:hAnsi="Arial" w:cs="Arial"/>
          <w:b/>
        </w:rPr>
        <w:t>Adult Support &amp; Protection</w:t>
      </w:r>
    </w:p>
    <w:p w14:paraId="1CF2773E" w14:textId="77777777" w:rsidR="00784D9C" w:rsidRDefault="00784D9C" w:rsidP="00784D9C">
      <w:pPr>
        <w:ind w:left="360" w:right="-90"/>
        <w:jc w:val="both"/>
        <w:rPr>
          <w:rFonts w:ascii="Arial" w:hAnsi="Arial" w:cs="Arial"/>
        </w:rPr>
      </w:pPr>
    </w:p>
    <w:p w14:paraId="1CD5363B" w14:textId="77777777" w:rsidR="00784D9C" w:rsidRDefault="00784D9C" w:rsidP="00784D9C">
      <w:pPr>
        <w:ind w:right="-90"/>
        <w:jc w:val="both"/>
        <w:rPr>
          <w:rFonts w:ascii="Arial" w:hAnsi="Arial" w:cs="Arial"/>
          <w:b/>
        </w:rPr>
      </w:pPr>
    </w:p>
    <w:p w14:paraId="3A8E2B75" w14:textId="77777777" w:rsidR="00784D9C" w:rsidRDefault="00784D9C" w:rsidP="00784D9C">
      <w:pPr>
        <w:ind w:left="360" w:right="-90"/>
        <w:jc w:val="both"/>
        <w:rPr>
          <w:rFonts w:ascii="Arial" w:hAnsi="Arial" w:cs="Arial"/>
          <w:b/>
        </w:rPr>
      </w:pPr>
      <w:r>
        <w:rPr>
          <w:rFonts w:ascii="Arial" w:hAnsi="Arial" w:cs="Arial"/>
          <w:b/>
        </w:rPr>
        <w:t>Annual Leave:</w:t>
      </w:r>
    </w:p>
    <w:p w14:paraId="7B25FFEA" w14:textId="77777777" w:rsidR="00784D9C" w:rsidRDefault="00784D9C" w:rsidP="00784D9C">
      <w:pPr>
        <w:ind w:left="360"/>
        <w:jc w:val="both"/>
        <w:rPr>
          <w:rFonts w:ascii="Arial" w:hAnsi="Arial" w:cs="Arial"/>
        </w:rPr>
      </w:pPr>
      <w:r>
        <w:rPr>
          <w:rFonts w:ascii="Arial" w:hAnsi="Arial" w:cs="Arial"/>
        </w:rPr>
        <w:t>28 days pro rata annual leave is paid. The employer does not recognise public holidays.</w:t>
      </w:r>
    </w:p>
    <w:p w14:paraId="7BD7C118" w14:textId="77777777" w:rsidR="00784D9C" w:rsidRDefault="00784D9C" w:rsidP="00784D9C">
      <w:pPr>
        <w:ind w:left="360" w:right="-90"/>
        <w:jc w:val="both"/>
        <w:rPr>
          <w:rFonts w:ascii="Arial" w:hAnsi="Arial" w:cs="Arial"/>
          <w:b/>
        </w:rPr>
      </w:pPr>
    </w:p>
    <w:p w14:paraId="1F17B71F" w14:textId="77777777" w:rsidR="00784D9C" w:rsidRDefault="00784D9C" w:rsidP="00784D9C">
      <w:pPr>
        <w:ind w:left="360" w:right="-90"/>
        <w:jc w:val="both"/>
        <w:rPr>
          <w:rFonts w:ascii="Arial" w:hAnsi="Arial" w:cs="Arial"/>
          <w:b/>
        </w:rPr>
      </w:pPr>
      <w:r>
        <w:rPr>
          <w:rFonts w:ascii="Arial" w:hAnsi="Arial" w:cs="Arial"/>
          <w:b/>
        </w:rPr>
        <w:t>Desirable:</w:t>
      </w:r>
    </w:p>
    <w:p w14:paraId="6BD8EE69" w14:textId="77777777" w:rsidR="00784D9C" w:rsidRDefault="00784D9C" w:rsidP="00784D9C">
      <w:pPr>
        <w:ind w:left="360" w:right="-90"/>
        <w:jc w:val="both"/>
        <w:rPr>
          <w:rFonts w:ascii="Arial" w:hAnsi="Arial" w:cs="Arial"/>
        </w:rPr>
      </w:pPr>
      <w:r>
        <w:rPr>
          <w:rFonts w:ascii="Arial" w:hAnsi="Arial" w:cs="Arial"/>
        </w:rPr>
        <w:t>Caring, reliable and punctual.</w:t>
      </w:r>
    </w:p>
    <w:p w14:paraId="7C3F1D4A" w14:textId="77777777" w:rsidR="00784D9C" w:rsidRDefault="00784D9C" w:rsidP="00784D9C">
      <w:pPr>
        <w:ind w:left="360" w:right="-90"/>
        <w:jc w:val="both"/>
        <w:rPr>
          <w:rFonts w:ascii="Arial" w:hAnsi="Arial" w:cs="Arial"/>
          <w:b/>
        </w:rPr>
      </w:pPr>
    </w:p>
    <w:p w14:paraId="1C53967F" w14:textId="77777777" w:rsidR="00784D9C" w:rsidRDefault="00784D9C" w:rsidP="00784D9C">
      <w:pPr>
        <w:ind w:right="-90"/>
        <w:jc w:val="both"/>
        <w:rPr>
          <w:rFonts w:ascii="Arial" w:hAnsi="Arial" w:cs="Arial"/>
          <w:b/>
        </w:rPr>
      </w:pPr>
    </w:p>
    <w:p w14:paraId="4DC14E4B" w14:textId="77777777" w:rsidR="00784D9C" w:rsidRDefault="00784D9C" w:rsidP="00784D9C">
      <w:pPr>
        <w:ind w:left="360" w:right="-90"/>
        <w:jc w:val="both"/>
        <w:rPr>
          <w:rFonts w:ascii="Arial" w:hAnsi="Arial" w:cs="Arial"/>
          <w:b/>
        </w:rPr>
      </w:pPr>
    </w:p>
    <w:p w14:paraId="0BE56A04" w14:textId="77777777" w:rsidR="00784D9C" w:rsidRDefault="00784D9C" w:rsidP="00784D9C">
      <w:pPr>
        <w:ind w:left="360" w:right="-90"/>
        <w:jc w:val="both"/>
        <w:rPr>
          <w:rFonts w:ascii="Arial" w:hAnsi="Arial" w:cs="Arial"/>
          <w:b/>
        </w:rPr>
      </w:pPr>
      <w:r>
        <w:rPr>
          <w:rFonts w:ascii="Arial" w:hAnsi="Arial" w:cs="Arial"/>
          <w:b/>
        </w:rPr>
        <w:t>References and Protecting Vulnerable Groups (PVG) Scheme:</w:t>
      </w:r>
    </w:p>
    <w:p w14:paraId="7B20DBF7" w14:textId="77777777" w:rsidR="00784D9C" w:rsidRPr="00C55778" w:rsidRDefault="00784D9C" w:rsidP="00784D9C">
      <w:pPr>
        <w:ind w:left="360" w:right="-90"/>
        <w:jc w:val="both"/>
        <w:rPr>
          <w:rFonts w:ascii="Arial" w:hAnsi="Arial" w:cs="Arial"/>
          <w:b/>
          <w:bCs/>
          <w:u w:val="single"/>
        </w:rPr>
      </w:pPr>
      <w:r w:rsidRPr="00C55778">
        <w:rPr>
          <w:rFonts w:ascii="Arial" w:hAnsi="Arial" w:cs="Arial"/>
          <w:b/>
          <w:bCs/>
          <w:u w:val="single"/>
        </w:rPr>
        <w:lastRenderedPageBreak/>
        <w:t>A reference from 2 employers, one of which should be current or recent may be required.  Employees will need to register with the PVG Scheme.</w:t>
      </w:r>
    </w:p>
    <w:p w14:paraId="36A37BA2" w14:textId="77777777" w:rsidR="00784D9C" w:rsidRPr="00C55778" w:rsidRDefault="00784D9C" w:rsidP="00784D9C">
      <w:pPr>
        <w:ind w:right="-90"/>
        <w:jc w:val="both"/>
        <w:rPr>
          <w:rFonts w:ascii="Arial" w:hAnsi="Arial" w:cs="Arial"/>
          <w:b/>
          <w:bCs/>
          <w:u w:val="single"/>
        </w:rPr>
      </w:pPr>
    </w:p>
    <w:p w14:paraId="38CAB4B8" w14:textId="77777777" w:rsidR="00784D9C" w:rsidRDefault="00784D9C" w:rsidP="00784D9C">
      <w:pPr>
        <w:ind w:left="360" w:right="-90"/>
        <w:jc w:val="both"/>
        <w:rPr>
          <w:rFonts w:ascii="Arial" w:hAnsi="Arial" w:cs="Arial"/>
          <w:b/>
        </w:rPr>
      </w:pPr>
      <w:r>
        <w:rPr>
          <w:rFonts w:ascii="Arial" w:hAnsi="Arial" w:cs="Arial"/>
          <w:b/>
        </w:rPr>
        <w:t>Cornerstone’s Self-Directed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383B987" w14:textId="77777777" w:rsidR="00784D9C" w:rsidRDefault="00784D9C" w:rsidP="00784D9C">
      <w:pPr>
        <w:rPr>
          <w:rFonts w:ascii="Arial" w:hAnsi="Arial" w:cs="Arial"/>
        </w:rPr>
      </w:pPr>
    </w:p>
    <w:p w14:paraId="7F716334" w14:textId="77777777" w:rsidR="00784D9C" w:rsidRDefault="00784D9C" w:rsidP="00784D9C">
      <w:pPr>
        <w:tabs>
          <w:tab w:val="left" w:pos="360"/>
          <w:tab w:val="left" w:pos="1080"/>
        </w:tabs>
        <w:rPr>
          <w:rFonts w:ascii="Arial" w:hAnsi="Arial" w:cs="Arial"/>
          <w:b/>
        </w:rPr>
      </w:pPr>
      <w:r>
        <w:rPr>
          <w:rFonts w:ascii="Arial" w:hAnsi="Arial" w:cs="Arial"/>
          <w:b/>
        </w:rPr>
        <w:t>Person Specification</w:t>
      </w:r>
    </w:p>
    <w:p w14:paraId="3BF7C910" w14:textId="77777777" w:rsidR="00784D9C" w:rsidRDefault="00784D9C" w:rsidP="00784D9C">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784D9C" w14:paraId="01BA4AF5"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2BE9385D" w14:textId="77777777" w:rsidR="00784D9C" w:rsidRDefault="00784D9C">
            <w:pPr>
              <w:tabs>
                <w:tab w:val="left" w:pos="360"/>
                <w:tab w:val="left" w:pos="1080"/>
              </w:tabs>
              <w:jc w:val="center"/>
              <w:rPr>
                <w:rFonts w:ascii="Arial" w:hAnsi="Arial" w:cs="Arial"/>
              </w:rPr>
            </w:pPr>
            <w:r>
              <w:rPr>
                <w:rFonts w:ascii="Arial" w:hAnsi="Arial" w:cs="Arial"/>
                <w:b/>
              </w:rPr>
              <w:t>Attributes</w:t>
            </w:r>
          </w:p>
        </w:tc>
        <w:tc>
          <w:tcPr>
            <w:tcW w:w="4000" w:type="dxa"/>
            <w:tcBorders>
              <w:top w:val="single" w:sz="4" w:space="0" w:color="auto"/>
              <w:left w:val="single" w:sz="4" w:space="0" w:color="auto"/>
              <w:bottom w:val="single" w:sz="4" w:space="0" w:color="auto"/>
              <w:right w:val="single" w:sz="4" w:space="0" w:color="auto"/>
            </w:tcBorders>
            <w:hideMark/>
          </w:tcPr>
          <w:p w14:paraId="2D24218D" w14:textId="77777777" w:rsidR="00784D9C" w:rsidRDefault="00784D9C">
            <w:pPr>
              <w:tabs>
                <w:tab w:val="left" w:pos="360"/>
                <w:tab w:val="left" w:pos="1080"/>
              </w:tabs>
              <w:jc w:val="center"/>
              <w:rPr>
                <w:rFonts w:ascii="Arial" w:hAnsi="Arial" w:cs="Arial"/>
                <w:b/>
              </w:rPr>
            </w:pPr>
            <w:r>
              <w:rPr>
                <w:rFonts w:ascii="Arial" w:hAnsi="Arial" w:cs="Arial"/>
                <w:b/>
              </w:rPr>
              <w:t>Essential</w:t>
            </w:r>
          </w:p>
          <w:p w14:paraId="5E27E8ED" w14:textId="77777777" w:rsidR="00784D9C" w:rsidRDefault="00784D9C">
            <w:pPr>
              <w:tabs>
                <w:tab w:val="left" w:pos="360"/>
                <w:tab w:val="left" w:pos="1080"/>
              </w:tabs>
              <w:jc w:val="center"/>
              <w:rPr>
                <w:rFonts w:ascii="Arial" w:hAnsi="Arial" w:cs="Arial"/>
                <w:b/>
              </w:rPr>
            </w:pPr>
            <w:r>
              <w:rPr>
                <w:rFonts w:ascii="Arial" w:hAnsi="Arial" w:cs="Arial"/>
                <w:b/>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3C1FA99C" w14:textId="77777777" w:rsidR="00784D9C" w:rsidRDefault="00784D9C">
            <w:pPr>
              <w:tabs>
                <w:tab w:val="left" w:pos="360"/>
                <w:tab w:val="left" w:pos="1080"/>
              </w:tabs>
              <w:jc w:val="center"/>
              <w:rPr>
                <w:rFonts w:ascii="Arial" w:hAnsi="Arial" w:cs="Arial"/>
                <w:b/>
              </w:rPr>
            </w:pPr>
            <w:r>
              <w:rPr>
                <w:rFonts w:ascii="Arial" w:hAnsi="Arial" w:cs="Arial"/>
                <w:b/>
              </w:rPr>
              <w:t>Desirable</w:t>
            </w:r>
          </w:p>
          <w:p w14:paraId="25BA9386" w14:textId="77777777" w:rsidR="00784D9C" w:rsidRDefault="00784D9C">
            <w:pPr>
              <w:tabs>
                <w:tab w:val="left" w:pos="360"/>
                <w:tab w:val="left" w:pos="1080"/>
              </w:tabs>
              <w:jc w:val="center"/>
              <w:rPr>
                <w:rFonts w:ascii="Arial" w:hAnsi="Arial" w:cs="Arial"/>
                <w:b/>
              </w:rPr>
            </w:pPr>
            <w:r>
              <w:rPr>
                <w:rFonts w:ascii="Arial" w:hAnsi="Arial" w:cs="Arial"/>
                <w:b/>
              </w:rPr>
              <w:t>(The attributes of the ideal candidate)</w:t>
            </w:r>
          </w:p>
        </w:tc>
      </w:tr>
      <w:tr w:rsidR="00784D9C" w14:paraId="49D87CB3" w14:textId="77777777">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62DA5339" w14:textId="77777777" w:rsidR="00784D9C" w:rsidRDefault="00784D9C">
            <w:pPr>
              <w:tabs>
                <w:tab w:val="left" w:pos="360"/>
                <w:tab w:val="left" w:pos="1080"/>
              </w:tabs>
              <w:jc w:val="center"/>
              <w:rPr>
                <w:rFonts w:ascii="Arial" w:hAnsi="Arial" w:cs="Arial"/>
                <w:b/>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6CB790B7" w14:textId="77777777" w:rsidR="00784D9C" w:rsidRDefault="00784D9C">
            <w:pPr>
              <w:tabs>
                <w:tab w:val="left" w:pos="360"/>
                <w:tab w:val="left" w:pos="1080"/>
              </w:tabs>
              <w:jc w:val="both"/>
              <w:rPr>
                <w:rFonts w:ascii="Arial" w:hAnsi="Arial" w:cs="Arial"/>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5937B99C" w14:textId="77777777" w:rsidR="00784D9C" w:rsidRDefault="00784D9C">
            <w:pPr>
              <w:tabs>
                <w:tab w:val="left" w:pos="360"/>
                <w:tab w:val="left" w:pos="1080"/>
              </w:tabs>
              <w:jc w:val="both"/>
              <w:rPr>
                <w:rFonts w:ascii="Arial" w:hAnsi="Arial" w:cs="Arial"/>
              </w:rPr>
            </w:pPr>
          </w:p>
        </w:tc>
      </w:tr>
      <w:tr w:rsidR="00784D9C" w14:paraId="0A61A29F" w14:textId="77777777">
        <w:trPr>
          <w:trHeight w:val="1764"/>
        </w:trPr>
        <w:tc>
          <w:tcPr>
            <w:tcW w:w="2263" w:type="dxa"/>
            <w:tcBorders>
              <w:top w:val="single" w:sz="4" w:space="0" w:color="auto"/>
              <w:left w:val="single" w:sz="4" w:space="0" w:color="auto"/>
              <w:bottom w:val="single" w:sz="4" w:space="0" w:color="auto"/>
              <w:right w:val="single" w:sz="4" w:space="0" w:color="auto"/>
            </w:tcBorders>
            <w:hideMark/>
          </w:tcPr>
          <w:p w14:paraId="1134AF81" w14:textId="77777777" w:rsidR="00784D9C" w:rsidRDefault="00784D9C">
            <w:pPr>
              <w:tabs>
                <w:tab w:val="left" w:pos="360"/>
                <w:tab w:val="left" w:pos="1080"/>
              </w:tabs>
              <w:jc w:val="center"/>
              <w:rPr>
                <w:rFonts w:ascii="Arial" w:hAnsi="Arial" w:cs="Arial"/>
              </w:rPr>
            </w:pPr>
            <w:r>
              <w:rPr>
                <w:rFonts w:ascii="Arial" w:hAnsi="Arial" w:cs="Arial"/>
                <w:b/>
              </w:rPr>
              <w:t>Experience</w:t>
            </w:r>
          </w:p>
        </w:tc>
        <w:tc>
          <w:tcPr>
            <w:tcW w:w="4000" w:type="dxa"/>
            <w:tcBorders>
              <w:top w:val="single" w:sz="4" w:space="0" w:color="auto"/>
              <w:left w:val="single" w:sz="4" w:space="0" w:color="auto"/>
              <w:bottom w:val="single" w:sz="4" w:space="0" w:color="auto"/>
              <w:right w:val="single" w:sz="4" w:space="0" w:color="auto"/>
            </w:tcBorders>
            <w:hideMark/>
          </w:tcPr>
          <w:p w14:paraId="2D3D9E7D" w14:textId="77777777" w:rsidR="00784D9C" w:rsidRDefault="00784D9C">
            <w:pPr>
              <w:tabs>
                <w:tab w:val="left" w:pos="360"/>
                <w:tab w:val="left" w:pos="1080"/>
              </w:tabs>
              <w:jc w:val="both"/>
              <w:rPr>
                <w:rFonts w:ascii="Arial" w:hAnsi="Arial" w:cs="Arial"/>
              </w:rPr>
            </w:pPr>
            <w:r>
              <w:rPr>
                <w:rFonts w:ascii="Arial" w:hAnsi="Arial" w:cs="Arial"/>
              </w:rPr>
              <w:t>Experience of working with older adults and knowledge of their needs</w:t>
            </w:r>
          </w:p>
        </w:tc>
        <w:tc>
          <w:tcPr>
            <w:tcW w:w="3796" w:type="dxa"/>
            <w:tcBorders>
              <w:top w:val="single" w:sz="4" w:space="0" w:color="auto"/>
              <w:left w:val="single" w:sz="4" w:space="0" w:color="auto"/>
              <w:bottom w:val="single" w:sz="4" w:space="0" w:color="auto"/>
              <w:right w:val="single" w:sz="4" w:space="0" w:color="auto"/>
            </w:tcBorders>
          </w:tcPr>
          <w:p w14:paraId="2FF5E4D9" w14:textId="77777777" w:rsidR="00784D9C" w:rsidRDefault="00784D9C">
            <w:pPr>
              <w:tabs>
                <w:tab w:val="left" w:pos="360"/>
                <w:tab w:val="left" w:pos="1080"/>
              </w:tabs>
              <w:jc w:val="both"/>
              <w:rPr>
                <w:rFonts w:ascii="Arial" w:hAnsi="Arial" w:cs="Arial"/>
              </w:rPr>
            </w:pPr>
            <w:r>
              <w:rPr>
                <w:rFonts w:ascii="Arial" w:hAnsi="Arial" w:cs="Arial"/>
              </w:rPr>
              <w:t>Experience of working with people in their own home</w:t>
            </w:r>
          </w:p>
          <w:p w14:paraId="07591E98" w14:textId="77777777" w:rsidR="00784D9C" w:rsidRDefault="00784D9C">
            <w:pPr>
              <w:tabs>
                <w:tab w:val="left" w:pos="360"/>
                <w:tab w:val="left" w:pos="1080"/>
              </w:tabs>
              <w:jc w:val="both"/>
              <w:rPr>
                <w:rFonts w:ascii="Arial" w:hAnsi="Arial" w:cs="Arial"/>
              </w:rPr>
            </w:pPr>
          </w:p>
          <w:p w14:paraId="00F764D2" w14:textId="77777777" w:rsidR="00784D9C" w:rsidRDefault="00784D9C">
            <w:pPr>
              <w:tabs>
                <w:tab w:val="left" w:pos="360"/>
                <w:tab w:val="left" w:pos="1080"/>
              </w:tabs>
              <w:jc w:val="both"/>
              <w:rPr>
                <w:rFonts w:ascii="Arial" w:hAnsi="Arial" w:cs="Arial"/>
              </w:rPr>
            </w:pPr>
          </w:p>
          <w:p w14:paraId="2DE37739" w14:textId="77777777" w:rsidR="00784D9C" w:rsidRDefault="00784D9C">
            <w:pPr>
              <w:tabs>
                <w:tab w:val="left" w:pos="360"/>
                <w:tab w:val="left" w:pos="1080"/>
              </w:tabs>
              <w:jc w:val="both"/>
              <w:rPr>
                <w:rFonts w:ascii="Arial" w:hAnsi="Arial" w:cs="Arial"/>
              </w:rPr>
            </w:pPr>
          </w:p>
        </w:tc>
      </w:tr>
      <w:tr w:rsidR="00784D9C" w14:paraId="5BEAAD2A" w14:textId="77777777">
        <w:trPr>
          <w:trHeight w:val="1794"/>
        </w:trPr>
        <w:tc>
          <w:tcPr>
            <w:tcW w:w="2263" w:type="dxa"/>
            <w:tcBorders>
              <w:top w:val="single" w:sz="4" w:space="0" w:color="auto"/>
              <w:left w:val="single" w:sz="4" w:space="0" w:color="auto"/>
              <w:bottom w:val="single" w:sz="4" w:space="0" w:color="auto"/>
              <w:right w:val="single" w:sz="4" w:space="0" w:color="auto"/>
            </w:tcBorders>
            <w:hideMark/>
          </w:tcPr>
          <w:p w14:paraId="5EA875BB" w14:textId="77777777" w:rsidR="00784D9C" w:rsidRDefault="00784D9C">
            <w:pPr>
              <w:tabs>
                <w:tab w:val="left" w:pos="360"/>
                <w:tab w:val="left" w:pos="1080"/>
              </w:tabs>
              <w:jc w:val="center"/>
              <w:rPr>
                <w:rFonts w:ascii="Arial" w:hAnsi="Arial" w:cs="Arial"/>
                <w:b/>
              </w:rPr>
            </w:pPr>
            <w:r>
              <w:rPr>
                <w:rFonts w:ascii="Arial" w:hAnsi="Arial" w:cs="Arial"/>
                <w:b/>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7FB95F75" w14:textId="77777777" w:rsidR="00784D9C" w:rsidRDefault="00784D9C">
            <w:pPr>
              <w:tabs>
                <w:tab w:val="left" w:pos="360"/>
                <w:tab w:val="left" w:pos="1080"/>
              </w:tabs>
              <w:jc w:val="both"/>
              <w:rPr>
                <w:rFonts w:ascii="Arial" w:hAnsi="Arial" w:cs="Arial"/>
              </w:rPr>
            </w:pPr>
            <w:r>
              <w:rPr>
                <w:rFonts w:ascii="Arial" w:hAnsi="Arial" w:cs="Arial"/>
              </w:rPr>
              <w:t>Good standard of education</w:t>
            </w:r>
          </w:p>
          <w:p w14:paraId="05900FD5" w14:textId="77777777" w:rsidR="00784D9C" w:rsidRDefault="00784D9C">
            <w:pPr>
              <w:tabs>
                <w:tab w:val="left" w:pos="360"/>
                <w:tab w:val="left" w:pos="1080"/>
              </w:tabs>
              <w:jc w:val="both"/>
              <w:rPr>
                <w:rFonts w:ascii="Arial" w:hAnsi="Arial" w:cs="Arial"/>
              </w:rPr>
            </w:pPr>
          </w:p>
          <w:p w14:paraId="02BC0977" w14:textId="77777777" w:rsidR="00784D9C" w:rsidRDefault="00784D9C">
            <w:pPr>
              <w:tabs>
                <w:tab w:val="left" w:pos="360"/>
                <w:tab w:val="left" w:pos="1080"/>
              </w:tabs>
              <w:jc w:val="both"/>
              <w:rPr>
                <w:rFonts w:ascii="Arial" w:hAnsi="Arial" w:cs="Arial"/>
              </w:rPr>
            </w:pPr>
            <w:r>
              <w:rPr>
                <w:rFonts w:ascii="Arial" w:hAnsi="Arial" w:cs="Arial"/>
              </w:rPr>
              <w:t>Willingness to undertake relevant training</w:t>
            </w:r>
          </w:p>
          <w:p w14:paraId="02C3DEB8" w14:textId="77777777" w:rsidR="00784D9C" w:rsidRDefault="00784D9C">
            <w:pPr>
              <w:tabs>
                <w:tab w:val="left" w:pos="360"/>
                <w:tab w:val="left" w:pos="1080"/>
              </w:tabs>
              <w:jc w:val="both"/>
              <w:rPr>
                <w:rFonts w:ascii="Arial" w:hAnsi="Arial" w:cs="Arial"/>
              </w:rPr>
            </w:pPr>
          </w:p>
        </w:tc>
        <w:tc>
          <w:tcPr>
            <w:tcW w:w="3796" w:type="dxa"/>
            <w:tcBorders>
              <w:top w:val="single" w:sz="4" w:space="0" w:color="auto"/>
              <w:left w:val="single" w:sz="4" w:space="0" w:color="auto"/>
              <w:bottom w:val="single" w:sz="4" w:space="0" w:color="auto"/>
              <w:right w:val="single" w:sz="4" w:space="0" w:color="auto"/>
            </w:tcBorders>
          </w:tcPr>
          <w:p w14:paraId="2F43ED13" w14:textId="77777777" w:rsidR="00784D9C" w:rsidRDefault="00784D9C">
            <w:pPr>
              <w:tabs>
                <w:tab w:val="left" w:pos="360"/>
                <w:tab w:val="left" w:pos="1080"/>
              </w:tabs>
              <w:jc w:val="both"/>
              <w:rPr>
                <w:rFonts w:ascii="Arial" w:hAnsi="Arial" w:cs="Arial"/>
              </w:rPr>
            </w:pPr>
          </w:p>
        </w:tc>
      </w:tr>
      <w:tr w:rsidR="00784D9C" w14:paraId="20348296" w14:textId="77777777">
        <w:trPr>
          <w:trHeight w:val="4742"/>
        </w:trPr>
        <w:tc>
          <w:tcPr>
            <w:tcW w:w="2263" w:type="dxa"/>
            <w:tcBorders>
              <w:top w:val="single" w:sz="4" w:space="0" w:color="auto"/>
              <w:left w:val="single" w:sz="4" w:space="0" w:color="auto"/>
              <w:bottom w:val="single" w:sz="4" w:space="0" w:color="auto"/>
              <w:right w:val="single" w:sz="4" w:space="0" w:color="auto"/>
            </w:tcBorders>
            <w:hideMark/>
          </w:tcPr>
          <w:p w14:paraId="55021074" w14:textId="77777777" w:rsidR="00784D9C" w:rsidRDefault="00784D9C">
            <w:pPr>
              <w:tabs>
                <w:tab w:val="left" w:pos="360"/>
                <w:tab w:val="left" w:pos="1080"/>
              </w:tabs>
              <w:jc w:val="center"/>
              <w:rPr>
                <w:rFonts w:ascii="Arial" w:hAnsi="Arial" w:cs="Arial"/>
                <w:b/>
              </w:rPr>
            </w:pPr>
            <w:r>
              <w:rPr>
                <w:rFonts w:ascii="Arial" w:hAnsi="Arial" w:cs="Arial"/>
                <w:b/>
              </w:rPr>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4B3E1712" w14:textId="77777777" w:rsidR="00784D9C" w:rsidRDefault="00784D9C">
            <w:pPr>
              <w:tabs>
                <w:tab w:val="left" w:pos="360"/>
                <w:tab w:val="left" w:pos="1080"/>
              </w:tabs>
              <w:jc w:val="both"/>
              <w:rPr>
                <w:rFonts w:ascii="Arial" w:hAnsi="Arial" w:cs="Arial"/>
              </w:rPr>
            </w:pPr>
            <w:r>
              <w:rPr>
                <w:rFonts w:ascii="Arial" w:hAnsi="Arial" w:cs="Arial"/>
              </w:rPr>
              <w:t>Ability to:</w:t>
            </w:r>
          </w:p>
          <w:p w14:paraId="2807DAB8" w14:textId="77777777" w:rsidR="00784D9C" w:rsidRDefault="00784D9C">
            <w:pPr>
              <w:tabs>
                <w:tab w:val="left" w:pos="360"/>
                <w:tab w:val="left" w:pos="1080"/>
              </w:tabs>
              <w:jc w:val="both"/>
              <w:rPr>
                <w:rFonts w:ascii="Arial" w:hAnsi="Arial" w:cs="Arial"/>
              </w:rPr>
            </w:pPr>
          </w:p>
          <w:p w14:paraId="505E7BC4" w14:textId="77777777" w:rsidR="00784D9C" w:rsidRDefault="00784D9C" w:rsidP="00675D42">
            <w:pPr>
              <w:numPr>
                <w:ilvl w:val="0"/>
                <w:numId w:val="1"/>
              </w:numPr>
              <w:tabs>
                <w:tab w:val="clear" w:pos="720"/>
                <w:tab w:val="num" w:pos="228"/>
                <w:tab w:val="left" w:pos="1080"/>
              </w:tabs>
              <w:ind w:left="228" w:hanging="228"/>
              <w:jc w:val="both"/>
              <w:rPr>
                <w:rFonts w:ascii="Arial" w:hAnsi="Arial" w:cs="Arial"/>
              </w:rPr>
            </w:pPr>
            <w:r>
              <w:rPr>
                <w:rFonts w:ascii="Arial" w:hAnsi="Arial" w:cs="Arial"/>
              </w:rPr>
              <w:t>Communicate clearly and sensitively</w:t>
            </w:r>
          </w:p>
          <w:p w14:paraId="53BEED83" w14:textId="77777777" w:rsidR="00784D9C" w:rsidRDefault="00784D9C" w:rsidP="00675D42">
            <w:pPr>
              <w:numPr>
                <w:ilvl w:val="0"/>
                <w:numId w:val="1"/>
              </w:numPr>
              <w:tabs>
                <w:tab w:val="clear" w:pos="720"/>
                <w:tab w:val="num" w:pos="228"/>
                <w:tab w:val="left" w:pos="1080"/>
              </w:tabs>
              <w:ind w:left="228" w:hanging="228"/>
              <w:jc w:val="both"/>
              <w:rPr>
                <w:rFonts w:ascii="Arial" w:hAnsi="Arial" w:cs="Arial"/>
              </w:rPr>
            </w:pPr>
            <w:r>
              <w:rPr>
                <w:rFonts w:ascii="Arial" w:hAnsi="Arial" w:cs="Arial"/>
              </w:rPr>
              <w:t>Use own initiative/</w:t>
            </w:r>
            <w:proofErr w:type="spellStart"/>
            <w:r>
              <w:rPr>
                <w:rFonts w:ascii="Arial" w:hAnsi="Arial" w:cs="Arial"/>
              </w:rPr>
              <w:t>self motivation</w:t>
            </w:r>
            <w:proofErr w:type="spellEnd"/>
          </w:p>
          <w:p w14:paraId="5EAA963A" w14:textId="77777777" w:rsidR="00784D9C" w:rsidRDefault="00784D9C" w:rsidP="00675D42">
            <w:pPr>
              <w:numPr>
                <w:ilvl w:val="0"/>
                <w:numId w:val="1"/>
              </w:numPr>
              <w:tabs>
                <w:tab w:val="clear" w:pos="720"/>
                <w:tab w:val="num" w:pos="228"/>
                <w:tab w:val="left" w:pos="1080"/>
              </w:tabs>
              <w:ind w:left="228" w:hanging="228"/>
              <w:jc w:val="both"/>
              <w:rPr>
                <w:rFonts w:ascii="Arial" w:hAnsi="Arial" w:cs="Arial"/>
              </w:rPr>
            </w:pPr>
            <w:r>
              <w:rPr>
                <w:rFonts w:ascii="Arial" w:hAnsi="Arial" w:cs="Arial"/>
              </w:rPr>
              <w:t>Form and maintain good working relationships with family</w:t>
            </w:r>
          </w:p>
          <w:p w14:paraId="51520E87" w14:textId="77777777" w:rsidR="00784D9C" w:rsidRDefault="00784D9C" w:rsidP="00675D42">
            <w:pPr>
              <w:numPr>
                <w:ilvl w:val="0"/>
                <w:numId w:val="1"/>
              </w:numPr>
              <w:tabs>
                <w:tab w:val="clear" w:pos="720"/>
                <w:tab w:val="num" w:pos="228"/>
                <w:tab w:val="left" w:pos="1080"/>
              </w:tabs>
              <w:ind w:left="228" w:hanging="228"/>
              <w:jc w:val="both"/>
              <w:rPr>
                <w:rFonts w:ascii="Arial" w:hAnsi="Arial" w:cs="Arial"/>
              </w:rPr>
            </w:pPr>
            <w:r>
              <w:rPr>
                <w:rFonts w:ascii="Arial" w:hAnsi="Arial" w:cs="Arial"/>
              </w:rPr>
              <w:t>Be flexible and adaptable</w:t>
            </w:r>
          </w:p>
          <w:p w14:paraId="54043A9E" w14:textId="77777777" w:rsidR="00784D9C" w:rsidRDefault="00784D9C" w:rsidP="00675D42">
            <w:pPr>
              <w:numPr>
                <w:ilvl w:val="0"/>
                <w:numId w:val="1"/>
              </w:numPr>
              <w:tabs>
                <w:tab w:val="clear" w:pos="720"/>
                <w:tab w:val="num" w:pos="228"/>
                <w:tab w:val="left" w:pos="1080"/>
              </w:tabs>
              <w:ind w:left="228" w:hanging="228"/>
              <w:jc w:val="both"/>
              <w:rPr>
                <w:rFonts w:ascii="Arial" w:hAnsi="Arial" w:cs="Arial"/>
              </w:rPr>
            </w:pPr>
            <w:r>
              <w:rPr>
                <w:rFonts w:ascii="Arial" w:hAnsi="Arial" w:cs="Arial"/>
              </w:rPr>
              <w:t>Work independently</w:t>
            </w:r>
          </w:p>
          <w:p w14:paraId="4149969D" w14:textId="77777777" w:rsidR="00784D9C" w:rsidRDefault="00784D9C" w:rsidP="00675D42">
            <w:pPr>
              <w:numPr>
                <w:ilvl w:val="0"/>
                <w:numId w:val="1"/>
              </w:numPr>
              <w:tabs>
                <w:tab w:val="clear" w:pos="720"/>
                <w:tab w:val="num" w:pos="228"/>
                <w:tab w:val="left" w:pos="1080"/>
              </w:tabs>
              <w:ind w:left="228" w:hanging="228"/>
              <w:jc w:val="both"/>
              <w:rPr>
                <w:rFonts w:ascii="Arial" w:hAnsi="Arial" w:cs="Arial"/>
              </w:rPr>
            </w:pPr>
            <w:r>
              <w:rPr>
                <w:rFonts w:ascii="Arial" w:hAnsi="Arial" w:cs="Arial"/>
              </w:rPr>
              <w:t>Use a positive and supportive approach</w:t>
            </w:r>
          </w:p>
        </w:tc>
        <w:tc>
          <w:tcPr>
            <w:tcW w:w="3796" w:type="dxa"/>
            <w:tcBorders>
              <w:top w:val="single" w:sz="4" w:space="0" w:color="auto"/>
              <w:left w:val="single" w:sz="4" w:space="0" w:color="auto"/>
              <w:bottom w:val="single" w:sz="4" w:space="0" w:color="auto"/>
              <w:right w:val="single" w:sz="4" w:space="0" w:color="auto"/>
            </w:tcBorders>
          </w:tcPr>
          <w:p w14:paraId="3F23EF5C" w14:textId="77777777" w:rsidR="00784D9C" w:rsidRDefault="00784D9C">
            <w:pPr>
              <w:tabs>
                <w:tab w:val="left" w:pos="360"/>
                <w:tab w:val="left" w:pos="1080"/>
              </w:tabs>
              <w:jc w:val="both"/>
              <w:rPr>
                <w:rFonts w:ascii="Arial" w:hAnsi="Arial" w:cs="Arial"/>
              </w:rPr>
            </w:pPr>
            <w:r>
              <w:rPr>
                <w:rFonts w:ascii="Arial" w:hAnsi="Arial" w:cs="Arial"/>
              </w:rPr>
              <w:t>Ability to:</w:t>
            </w:r>
          </w:p>
          <w:p w14:paraId="60A26C98" w14:textId="77777777" w:rsidR="00784D9C" w:rsidRDefault="00784D9C">
            <w:pPr>
              <w:tabs>
                <w:tab w:val="left" w:pos="360"/>
                <w:tab w:val="left" w:pos="1080"/>
              </w:tabs>
              <w:jc w:val="both"/>
              <w:rPr>
                <w:rFonts w:ascii="Arial" w:hAnsi="Arial" w:cs="Arial"/>
              </w:rPr>
            </w:pPr>
          </w:p>
          <w:p w14:paraId="522CEAB2" w14:textId="77777777" w:rsidR="00784D9C" w:rsidRDefault="00784D9C" w:rsidP="00675D42">
            <w:pPr>
              <w:numPr>
                <w:ilvl w:val="0"/>
                <w:numId w:val="2"/>
              </w:numPr>
              <w:tabs>
                <w:tab w:val="left" w:pos="360"/>
                <w:tab w:val="left" w:pos="1080"/>
              </w:tabs>
              <w:jc w:val="both"/>
              <w:rPr>
                <w:rFonts w:ascii="Arial" w:hAnsi="Arial" w:cs="Arial"/>
              </w:rPr>
            </w:pPr>
            <w:r>
              <w:rPr>
                <w:rFonts w:ascii="Arial" w:hAnsi="Arial" w:cs="Arial"/>
              </w:rPr>
              <w:t>Form positive relationships with individuals</w:t>
            </w:r>
          </w:p>
        </w:tc>
      </w:tr>
      <w:tr w:rsidR="00784D9C" w14:paraId="3B7AE0B7" w14:textId="77777777">
        <w:trPr>
          <w:trHeight w:val="698"/>
        </w:trPr>
        <w:tc>
          <w:tcPr>
            <w:tcW w:w="2263" w:type="dxa"/>
            <w:tcBorders>
              <w:top w:val="single" w:sz="4" w:space="0" w:color="auto"/>
              <w:left w:val="single" w:sz="4" w:space="0" w:color="auto"/>
              <w:bottom w:val="single" w:sz="4" w:space="0" w:color="auto"/>
              <w:right w:val="single" w:sz="4" w:space="0" w:color="auto"/>
            </w:tcBorders>
            <w:hideMark/>
          </w:tcPr>
          <w:p w14:paraId="198278C1" w14:textId="77777777" w:rsidR="00784D9C" w:rsidRDefault="00784D9C">
            <w:pPr>
              <w:tabs>
                <w:tab w:val="left" w:pos="360"/>
                <w:tab w:val="left" w:pos="1080"/>
              </w:tabs>
              <w:jc w:val="center"/>
              <w:rPr>
                <w:rFonts w:ascii="Arial" w:hAnsi="Arial" w:cs="Arial"/>
              </w:rPr>
            </w:pPr>
            <w:r>
              <w:rPr>
                <w:rFonts w:ascii="Arial" w:hAnsi="Arial" w:cs="Arial"/>
                <w:b/>
              </w:rPr>
              <w:t>Inter-personal and social skills</w:t>
            </w:r>
          </w:p>
        </w:tc>
        <w:tc>
          <w:tcPr>
            <w:tcW w:w="4000" w:type="dxa"/>
            <w:tcBorders>
              <w:top w:val="single" w:sz="4" w:space="0" w:color="auto"/>
              <w:left w:val="single" w:sz="4" w:space="0" w:color="auto"/>
              <w:bottom w:val="single" w:sz="4" w:space="0" w:color="auto"/>
              <w:right w:val="single" w:sz="4" w:space="0" w:color="auto"/>
            </w:tcBorders>
          </w:tcPr>
          <w:p w14:paraId="3D5F49CC" w14:textId="77777777" w:rsidR="00784D9C" w:rsidRDefault="00784D9C">
            <w:pPr>
              <w:tabs>
                <w:tab w:val="left" w:pos="228"/>
                <w:tab w:val="left" w:pos="1080"/>
              </w:tabs>
              <w:jc w:val="both"/>
              <w:rPr>
                <w:rFonts w:ascii="Arial" w:hAnsi="Arial" w:cs="Arial"/>
              </w:rPr>
            </w:pPr>
            <w:r>
              <w:rPr>
                <w:rFonts w:ascii="Arial" w:hAnsi="Arial" w:cs="Arial"/>
              </w:rPr>
              <w:t>Good communication skills</w:t>
            </w:r>
          </w:p>
          <w:p w14:paraId="0B9EEE1B" w14:textId="77777777" w:rsidR="00784D9C" w:rsidRDefault="00784D9C">
            <w:pPr>
              <w:tabs>
                <w:tab w:val="left" w:pos="228"/>
                <w:tab w:val="left" w:pos="1080"/>
              </w:tabs>
              <w:jc w:val="both"/>
              <w:rPr>
                <w:rFonts w:ascii="Arial" w:hAnsi="Arial" w:cs="Arial"/>
              </w:rPr>
            </w:pPr>
          </w:p>
          <w:p w14:paraId="6B2130DC" w14:textId="77777777" w:rsidR="00784D9C" w:rsidRDefault="00784D9C">
            <w:pPr>
              <w:tabs>
                <w:tab w:val="left" w:pos="228"/>
                <w:tab w:val="left" w:pos="1080"/>
              </w:tabs>
              <w:jc w:val="both"/>
              <w:rPr>
                <w:rFonts w:ascii="Arial" w:hAnsi="Arial" w:cs="Arial"/>
              </w:rPr>
            </w:pPr>
            <w:r>
              <w:rPr>
                <w:rFonts w:ascii="Arial" w:hAnsi="Arial" w:cs="Arial"/>
              </w:rPr>
              <w:lastRenderedPageBreak/>
              <w:t>Happy disposition</w:t>
            </w:r>
          </w:p>
        </w:tc>
        <w:tc>
          <w:tcPr>
            <w:tcW w:w="3796" w:type="dxa"/>
            <w:tcBorders>
              <w:top w:val="single" w:sz="4" w:space="0" w:color="auto"/>
              <w:left w:val="single" w:sz="4" w:space="0" w:color="auto"/>
              <w:bottom w:val="single" w:sz="4" w:space="0" w:color="auto"/>
              <w:right w:val="single" w:sz="4" w:space="0" w:color="auto"/>
            </w:tcBorders>
          </w:tcPr>
          <w:p w14:paraId="735C6AD2" w14:textId="77777777" w:rsidR="00784D9C" w:rsidRDefault="00784D9C">
            <w:pPr>
              <w:tabs>
                <w:tab w:val="left" w:pos="360"/>
                <w:tab w:val="left" w:pos="1080"/>
              </w:tabs>
              <w:jc w:val="both"/>
              <w:rPr>
                <w:rFonts w:ascii="Arial" w:hAnsi="Arial" w:cs="Arial"/>
              </w:rPr>
            </w:pPr>
          </w:p>
        </w:tc>
      </w:tr>
      <w:tr w:rsidR="00784D9C" w14:paraId="382C672E"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740BB201" w14:textId="77777777" w:rsidR="00784D9C" w:rsidRDefault="00784D9C">
            <w:pPr>
              <w:tabs>
                <w:tab w:val="left" w:pos="360"/>
                <w:tab w:val="left" w:pos="1080"/>
              </w:tabs>
              <w:jc w:val="center"/>
              <w:rPr>
                <w:rFonts w:ascii="Arial" w:hAnsi="Arial" w:cs="Arial"/>
                <w:b/>
              </w:rPr>
            </w:pPr>
            <w:r>
              <w:rPr>
                <w:rFonts w:ascii="Arial" w:hAnsi="Arial" w:cs="Arial"/>
                <w:b/>
              </w:rPr>
              <w:t>Additional requirements for this post</w:t>
            </w:r>
          </w:p>
        </w:tc>
        <w:tc>
          <w:tcPr>
            <w:tcW w:w="4000" w:type="dxa"/>
            <w:tcBorders>
              <w:top w:val="single" w:sz="4" w:space="0" w:color="auto"/>
              <w:left w:val="single" w:sz="4" w:space="0" w:color="auto"/>
              <w:bottom w:val="single" w:sz="4" w:space="0" w:color="auto"/>
              <w:right w:val="single" w:sz="4" w:space="0" w:color="auto"/>
            </w:tcBorders>
          </w:tcPr>
          <w:p w14:paraId="7FB8D548" w14:textId="77777777" w:rsidR="00784D9C" w:rsidRDefault="00784D9C">
            <w:pPr>
              <w:tabs>
                <w:tab w:val="left" w:pos="360"/>
                <w:tab w:val="left" w:pos="1080"/>
              </w:tabs>
              <w:jc w:val="both"/>
              <w:rPr>
                <w:rFonts w:ascii="Arial" w:hAnsi="Arial" w:cs="Arial"/>
              </w:rPr>
            </w:pPr>
            <w:r>
              <w:rPr>
                <w:rFonts w:ascii="Arial" w:hAnsi="Arial" w:cs="Arial"/>
              </w:rPr>
              <w:t>Able to work flexible hours to meet the needs of the service</w:t>
            </w:r>
          </w:p>
          <w:p w14:paraId="70DB3459" w14:textId="77777777" w:rsidR="00784D9C" w:rsidRDefault="00784D9C">
            <w:pPr>
              <w:tabs>
                <w:tab w:val="left" w:pos="360"/>
                <w:tab w:val="left" w:pos="1080"/>
              </w:tabs>
              <w:jc w:val="both"/>
              <w:rPr>
                <w:rFonts w:ascii="Arial" w:hAnsi="Arial" w:cs="Arial"/>
              </w:rPr>
            </w:pPr>
          </w:p>
          <w:p w14:paraId="24742AA7" w14:textId="77777777" w:rsidR="00784D9C" w:rsidRDefault="00784D9C">
            <w:pPr>
              <w:tabs>
                <w:tab w:val="left" w:pos="360"/>
                <w:tab w:val="left" w:pos="1080"/>
              </w:tabs>
              <w:jc w:val="both"/>
              <w:rPr>
                <w:rFonts w:ascii="Arial" w:hAnsi="Arial" w:cs="Arial"/>
              </w:rPr>
            </w:pPr>
            <w:r>
              <w:rPr>
                <w:rFonts w:ascii="Arial" w:hAnsi="Arial" w:cs="Arial"/>
              </w:rPr>
              <w:t>Good timekeeping</w:t>
            </w:r>
          </w:p>
          <w:p w14:paraId="179506F0" w14:textId="77777777" w:rsidR="00784D9C" w:rsidRDefault="00784D9C">
            <w:pPr>
              <w:tabs>
                <w:tab w:val="left" w:pos="360"/>
                <w:tab w:val="left" w:pos="1080"/>
              </w:tabs>
              <w:jc w:val="both"/>
              <w:rPr>
                <w:rFonts w:ascii="Arial" w:hAnsi="Arial" w:cs="Arial"/>
              </w:rPr>
            </w:pPr>
          </w:p>
        </w:tc>
        <w:tc>
          <w:tcPr>
            <w:tcW w:w="3796" w:type="dxa"/>
            <w:tcBorders>
              <w:top w:val="single" w:sz="4" w:space="0" w:color="auto"/>
              <w:left w:val="single" w:sz="4" w:space="0" w:color="auto"/>
              <w:bottom w:val="single" w:sz="4" w:space="0" w:color="auto"/>
              <w:right w:val="single" w:sz="4" w:space="0" w:color="auto"/>
            </w:tcBorders>
          </w:tcPr>
          <w:p w14:paraId="4B37D67D" w14:textId="77777777" w:rsidR="00784D9C" w:rsidRDefault="00784D9C">
            <w:pPr>
              <w:tabs>
                <w:tab w:val="left" w:pos="360"/>
                <w:tab w:val="left" w:pos="1080"/>
              </w:tabs>
              <w:jc w:val="both"/>
              <w:rPr>
                <w:rFonts w:ascii="Arial" w:hAnsi="Arial" w:cs="Arial"/>
              </w:rPr>
            </w:pPr>
          </w:p>
        </w:tc>
      </w:tr>
    </w:tbl>
    <w:p w14:paraId="1A7F2D86" w14:textId="77777777" w:rsidR="00784D9C" w:rsidRDefault="00784D9C" w:rsidP="00784D9C">
      <w:pPr>
        <w:tabs>
          <w:tab w:val="left" w:pos="360"/>
          <w:tab w:val="left" w:pos="1080"/>
        </w:tabs>
        <w:jc w:val="both"/>
        <w:rPr>
          <w:rFonts w:ascii="Arial" w:hAnsi="Arial" w:cs="Arial"/>
        </w:rPr>
      </w:pPr>
    </w:p>
    <w:p w14:paraId="4F5CFE6C"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642928212">
    <w:abstractNumId w:val="1"/>
  </w:num>
  <w:num w:numId="2" w16cid:durableId="212712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AC"/>
    <w:rsid w:val="001F5054"/>
    <w:rsid w:val="003F68CB"/>
    <w:rsid w:val="005A46F1"/>
    <w:rsid w:val="005F4146"/>
    <w:rsid w:val="00784D9C"/>
    <w:rsid w:val="00983BAC"/>
    <w:rsid w:val="00C55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0FCE"/>
  <w15:chartTrackingRefBased/>
  <w15:docId w15:val="{1CB614BB-6710-4317-9A5E-29F223FB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9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83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B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B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B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B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BAC"/>
    <w:rPr>
      <w:rFonts w:eastAsiaTheme="majorEastAsia" w:cstheme="majorBidi"/>
      <w:color w:val="272727" w:themeColor="text1" w:themeTint="D8"/>
    </w:rPr>
  </w:style>
  <w:style w:type="paragraph" w:styleId="Title">
    <w:name w:val="Title"/>
    <w:basedOn w:val="Normal"/>
    <w:next w:val="Normal"/>
    <w:link w:val="TitleChar"/>
    <w:uiPriority w:val="10"/>
    <w:qFormat/>
    <w:rsid w:val="00983B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BAC"/>
    <w:pPr>
      <w:spacing w:before="160"/>
      <w:jc w:val="center"/>
    </w:pPr>
    <w:rPr>
      <w:i/>
      <w:iCs/>
      <w:color w:val="404040" w:themeColor="text1" w:themeTint="BF"/>
    </w:rPr>
  </w:style>
  <w:style w:type="character" w:customStyle="1" w:styleId="QuoteChar">
    <w:name w:val="Quote Char"/>
    <w:basedOn w:val="DefaultParagraphFont"/>
    <w:link w:val="Quote"/>
    <w:uiPriority w:val="29"/>
    <w:rsid w:val="00983BAC"/>
    <w:rPr>
      <w:i/>
      <w:iCs/>
      <w:color w:val="404040" w:themeColor="text1" w:themeTint="BF"/>
    </w:rPr>
  </w:style>
  <w:style w:type="paragraph" w:styleId="ListParagraph">
    <w:name w:val="List Paragraph"/>
    <w:basedOn w:val="Normal"/>
    <w:uiPriority w:val="34"/>
    <w:qFormat/>
    <w:rsid w:val="00983BAC"/>
    <w:pPr>
      <w:ind w:left="720"/>
      <w:contextualSpacing/>
    </w:pPr>
  </w:style>
  <w:style w:type="character" w:styleId="IntenseEmphasis">
    <w:name w:val="Intense Emphasis"/>
    <w:basedOn w:val="DefaultParagraphFont"/>
    <w:uiPriority w:val="21"/>
    <w:qFormat/>
    <w:rsid w:val="00983BAC"/>
    <w:rPr>
      <w:i/>
      <w:iCs/>
      <w:color w:val="0F4761" w:themeColor="accent1" w:themeShade="BF"/>
    </w:rPr>
  </w:style>
  <w:style w:type="paragraph" w:styleId="IntenseQuote">
    <w:name w:val="Intense Quote"/>
    <w:basedOn w:val="Normal"/>
    <w:next w:val="Normal"/>
    <w:link w:val="IntenseQuoteChar"/>
    <w:uiPriority w:val="30"/>
    <w:qFormat/>
    <w:rsid w:val="00983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BAC"/>
    <w:rPr>
      <w:i/>
      <w:iCs/>
      <w:color w:val="0F4761" w:themeColor="accent1" w:themeShade="BF"/>
    </w:rPr>
  </w:style>
  <w:style w:type="character" w:styleId="IntenseReference">
    <w:name w:val="Intense Reference"/>
    <w:basedOn w:val="DefaultParagraphFont"/>
    <w:uiPriority w:val="32"/>
    <w:qFormat/>
    <w:rsid w:val="00983BAC"/>
    <w:rPr>
      <w:b/>
      <w:bCs/>
      <w:smallCaps/>
      <w:color w:val="0F4761" w:themeColor="accent1" w:themeShade="BF"/>
      <w:spacing w:val="5"/>
    </w:rPr>
  </w:style>
  <w:style w:type="character" w:styleId="Strong">
    <w:name w:val="Strong"/>
    <w:basedOn w:val="DefaultParagraphFont"/>
    <w:uiPriority w:val="22"/>
    <w:qFormat/>
    <w:rsid w:val="00784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370</Words>
  <Characters>2058</Characters>
  <Application>Microsoft Office Word</Application>
  <DocSecurity>0</DocSecurity>
  <Lines>128</Lines>
  <Paragraphs>67</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David Denning</cp:lastModifiedBy>
  <cp:revision>3</cp:revision>
  <dcterms:created xsi:type="dcterms:W3CDTF">2026-06-09T12:15:00Z</dcterms:created>
  <dcterms:modified xsi:type="dcterms:W3CDTF">2026-06-09T13:02:00Z</dcterms:modified>
</cp:coreProperties>
</file>