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3270E" w14:textId="77777777" w:rsidR="00A45155" w:rsidRPr="001F54E0" w:rsidRDefault="00A45155" w:rsidP="001F54E0">
      <w:pPr>
        <w:pStyle w:val="Title"/>
        <w:ind w:left="90" w:right="-90"/>
        <w:jc w:val="center"/>
        <w:rPr>
          <w:rFonts w:ascii="Arial" w:hAnsi="Arial" w:cs="Arial"/>
          <w:b/>
          <w:bCs/>
          <w:sz w:val="22"/>
          <w:szCs w:val="22"/>
          <w:u w:val="single"/>
        </w:rPr>
      </w:pPr>
      <w:r w:rsidRPr="001F54E0">
        <w:rPr>
          <w:rFonts w:ascii="Arial" w:hAnsi="Arial" w:cs="Arial"/>
          <w:b/>
          <w:bCs/>
          <w:sz w:val="22"/>
          <w:szCs w:val="22"/>
          <w:u w:val="single"/>
        </w:rPr>
        <w:t>JOB DESCRIPTION</w:t>
      </w:r>
    </w:p>
    <w:p w14:paraId="09CE35FB" w14:textId="5959D459" w:rsidR="00A45155" w:rsidRPr="001F54E0" w:rsidRDefault="00A45155" w:rsidP="001F54E0">
      <w:pPr>
        <w:pStyle w:val="Title"/>
        <w:ind w:left="90" w:right="-90"/>
        <w:jc w:val="center"/>
        <w:rPr>
          <w:rFonts w:ascii="Arial" w:hAnsi="Arial" w:cs="Arial"/>
          <w:b/>
          <w:bCs/>
          <w:sz w:val="22"/>
          <w:szCs w:val="22"/>
        </w:rPr>
      </w:pPr>
      <w:r w:rsidRPr="001F54E0">
        <w:rPr>
          <w:rFonts w:ascii="Arial" w:hAnsi="Arial" w:cs="Arial"/>
          <w:b/>
          <w:bCs/>
          <w:sz w:val="22"/>
          <w:szCs w:val="22"/>
        </w:rPr>
        <w:t>Ref no:</w:t>
      </w:r>
      <w:r w:rsidR="001F54E0" w:rsidRPr="001F54E0">
        <w:rPr>
          <w:rFonts w:ascii="Arial" w:hAnsi="Arial" w:cs="Arial"/>
          <w:b/>
          <w:bCs/>
          <w:sz w:val="22"/>
          <w:szCs w:val="22"/>
        </w:rPr>
        <w:t xml:space="preserve"> EP0924GW</w:t>
      </w:r>
    </w:p>
    <w:p w14:paraId="46F99541" w14:textId="77777777" w:rsidR="00A45155" w:rsidRDefault="00A45155" w:rsidP="00A45155">
      <w:pPr>
        <w:pStyle w:val="Title"/>
        <w:ind w:left="90" w:right="-90"/>
        <w:rPr>
          <w:rFonts w:ascii="Arial" w:hAnsi="Arial" w:cs="Arial"/>
          <w:sz w:val="22"/>
          <w:szCs w:val="22"/>
        </w:rPr>
      </w:pPr>
      <w:r>
        <w:rPr>
          <w:rFonts w:ascii="Arial" w:hAnsi="Arial" w:cs="Arial"/>
          <w:sz w:val="22"/>
          <w:szCs w:val="22"/>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45155" w14:paraId="779C8A50" w14:textId="77777777" w:rsidTr="00A4515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FDFCBDB" w14:textId="77777777" w:rsidR="00A45155" w:rsidRDefault="00A45155">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A45155" w14:paraId="1B7A7A55" w14:textId="77777777" w:rsidTr="00A4515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4B7325B5" w14:textId="3410C08D" w:rsidR="00A45155" w:rsidRDefault="00A4515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The employer will be the mother of the two boys who requires support</w:t>
            </w:r>
          </w:p>
        </w:tc>
      </w:tr>
    </w:tbl>
    <w:p w14:paraId="44B3BFBB" w14:textId="77777777" w:rsidR="00A45155" w:rsidRDefault="00A45155" w:rsidP="00A45155">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A45155" w14:paraId="32B9DB27" w14:textId="77777777" w:rsidTr="00A4515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ECF5342"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A45155" w14:paraId="49609186" w14:textId="77777777" w:rsidTr="00A45155">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1F192848"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p>
        </w:tc>
        <w:tc>
          <w:tcPr>
            <w:tcW w:w="5028" w:type="dxa"/>
            <w:tcBorders>
              <w:top w:val="single" w:sz="4" w:space="0" w:color="000000"/>
              <w:left w:val="single" w:sz="4" w:space="0" w:color="000000"/>
              <w:bottom w:val="single" w:sz="4" w:space="0" w:color="000000"/>
              <w:right w:val="single" w:sz="4" w:space="0" w:color="000000"/>
            </w:tcBorders>
            <w:hideMark/>
          </w:tcPr>
          <w:p w14:paraId="232B2614" w14:textId="1103F344" w:rsidR="00A45155" w:rsidRDefault="00A45155">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00321B5A">
              <w:rPr>
                <w:rFonts w:ascii="Arial" w:hAnsi="Arial" w:cs="Arial"/>
                <w:bCs/>
                <w:kern w:val="2"/>
                <w:sz w:val="22"/>
                <w:szCs w:val="22"/>
                <w14:ligatures w14:val="standardContextual"/>
              </w:rPr>
              <w:t>Hatton</w:t>
            </w:r>
            <w:r w:rsidR="00D736CD">
              <w:rPr>
                <w:rFonts w:ascii="Arial" w:hAnsi="Arial" w:cs="Arial"/>
                <w:bCs/>
                <w:kern w:val="2"/>
                <w:sz w:val="22"/>
                <w:szCs w:val="22"/>
                <w14:ligatures w14:val="standardContextual"/>
              </w:rPr>
              <w:t xml:space="preserve"> area</w:t>
            </w:r>
          </w:p>
        </w:tc>
      </w:tr>
      <w:tr w:rsidR="00A45155" w14:paraId="1A438C59" w14:textId="77777777" w:rsidTr="00A45155">
        <w:trPr>
          <w:trHeight w:val="1682"/>
        </w:trPr>
        <w:tc>
          <w:tcPr>
            <w:tcW w:w="4612" w:type="dxa"/>
            <w:tcBorders>
              <w:top w:val="single" w:sz="4" w:space="0" w:color="000000"/>
              <w:left w:val="single" w:sz="4" w:space="0" w:color="000000"/>
              <w:bottom w:val="single" w:sz="4" w:space="0" w:color="000000"/>
              <w:right w:val="single" w:sz="4" w:space="0" w:color="000000"/>
            </w:tcBorders>
          </w:tcPr>
          <w:p w14:paraId="18BBADBB"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73048F8F" w14:textId="77777777" w:rsidR="00A45155" w:rsidRDefault="00A45155">
            <w:pPr>
              <w:spacing w:line="276" w:lineRule="auto"/>
              <w:ind w:right="-90"/>
              <w:rPr>
                <w:rFonts w:ascii="Arial" w:hAnsi="Arial" w:cs="Arial"/>
                <w:b/>
                <w:kern w:val="2"/>
                <w:sz w:val="22"/>
                <w:szCs w:val="22"/>
                <w14:ligatures w14:val="standardContextual"/>
              </w:rPr>
            </w:pPr>
          </w:p>
          <w:p w14:paraId="11045CBC" w14:textId="41E9EA84" w:rsidR="00A45155" w:rsidRDefault="00A45155">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5 hours per week </w:t>
            </w:r>
            <w:r w:rsidR="00CE5887">
              <w:rPr>
                <w:rFonts w:ascii="Arial" w:hAnsi="Arial" w:cs="Arial"/>
                <w:bCs/>
                <w:kern w:val="2"/>
                <w:sz w:val="22"/>
                <w:szCs w:val="22"/>
                <w14:ligatures w14:val="standardContextual"/>
              </w:rPr>
              <w:t>on a we</w:t>
            </w:r>
            <w:r w:rsidR="00F21EA3">
              <w:rPr>
                <w:rFonts w:ascii="Arial" w:hAnsi="Arial" w:cs="Arial"/>
                <w:bCs/>
                <w:kern w:val="2"/>
                <w:sz w:val="22"/>
                <w:szCs w:val="22"/>
                <w14:ligatures w14:val="standardContextual"/>
              </w:rPr>
              <w:t>ekend</w:t>
            </w:r>
            <w:r w:rsidR="00CE5887">
              <w:rPr>
                <w:rFonts w:ascii="Arial" w:hAnsi="Arial" w:cs="Arial"/>
                <w:bCs/>
                <w:kern w:val="2"/>
                <w:sz w:val="22"/>
                <w:szCs w:val="22"/>
                <w14:ligatures w14:val="standardContextual"/>
              </w:rPr>
              <w:t xml:space="preserve">, or alternatively 10 hours </w:t>
            </w:r>
            <w:r w:rsidR="00F21EA3">
              <w:rPr>
                <w:rFonts w:ascii="Arial" w:hAnsi="Arial" w:cs="Arial"/>
                <w:bCs/>
                <w:kern w:val="2"/>
                <w:sz w:val="22"/>
                <w:szCs w:val="22"/>
                <w14:ligatures w14:val="standardContextual"/>
              </w:rPr>
              <w:t xml:space="preserve">on a weekend </w:t>
            </w:r>
            <w:r w:rsidR="00CE5887">
              <w:rPr>
                <w:rFonts w:ascii="Arial" w:hAnsi="Arial" w:cs="Arial"/>
                <w:bCs/>
                <w:kern w:val="2"/>
                <w:sz w:val="22"/>
                <w:szCs w:val="22"/>
                <w14:ligatures w14:val="standardContextual"/>
              </w:rPr>
              <w:t>every fortnight.</w:t>
            </w:r>
            <w:r>
              <w:rPr>
                <w:rFonts w:ascii="Arial" w:hAnsi="Arial" w:cs="Arial"/>
                <w:bCs/>
                <w:kern w:val="2"/>
                <w:sz w:val="22"/>
                <w:szCs w:val="22"/>
                <w14:ligatures w14:val="standardContextual"/>
              </w:rPr>
              <w:t xml:space="preserve"> Days and times flexible and to be discussed at interview. </w:t>
            </w:r>
          </w:p>
        </w:tc>
        <w:tc>
          <w:tcPr>
            <w:tcW w:w="5028" w:type="dxa"/>
            <w:tcBorders>
              <w:top w:val="single" w:sz="4" w:space="0" w:color="000000"/>
              <w:left w:val="single" w:sz="4" w:space="0" w:color="000000"/>
              <w:bottom w:val="single" w:sz="4" w:space="0" w:color="000000"/>
              <w:right w:val="single" w:sz="4" w:space="0" w:color="000000"/>
            </w:tcBorders>
            <w:hideMark/>
          </w:tcPr>
          <w:p w14:paraId="6F664E78"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42DD37F2" w14:textId="41027966"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This post</w:t>
            </w:r>
            <w:r w:rsidR="00CE5887">
              <w:rPr>
                <w:rFonts w:ascii="Arial" w:hAnsi="Arial" w:cs="Arial"/>
                <w:kern w:val="2"/>
                <w:sz w:val="22"/>
                <w:szCs w:val="22"/>
                <w14:ligatures w14:val="standardContextual"/>
              </w:rPr>
              <w:t xml:space="preserve"> </w:t>
            </w:r>
            <w:r w:rsidR="003D7BAA">
              <w:rPr>
                <w:rFonts w:ascii="Arial" w:hAnsi="Arial" w:cs="Arial"/>
                <w:kern w:val="2"/>
                <w:sz w:val="22"/>
                <w:szCs w:val="22"/>
                <w14:ligatures w14:val="standardContextual"/>
              </w:rPr>
              <w:t>may be s</w:t>
            </w:r>
            <w:r>
              <w:rPr>
                <w:rFonts w:ascii="Arial" w:hAnsi="Arial" w:cs="Arial"/>
                <w:kern w:val="2"/>
                <w:sz w:val="22"/>
                <w:szCs w:val="22"/>
                <w14:ligatures w14:val="standardContextual"/>
              </w:rPr>
              <w:t>ubject to PVG Disclosure Scotland.</w:t>
            </w:r>
          </w:p>
          <w:p w14:paraId="3BB81D8D"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21526D83"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723FF269"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C6C02E2"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025F4CFC"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6B755B1"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A45155" w14:paraId="36B33858" w14:textId="77777777" w:rsidTr="00A45155">
        <w:trPr>
          <w:trHeight w:val="459"/>
        </w:trPr>
        <w:tc>
          <w:tcPr>
            <w:tcW w:w="9640" w:type="dxa"/>
            <w:tcBorders>
              <w:top w:val="single" w:sz="4" w:space="0" w:color="000000"/>
              <w:left w:val="single" w:sz="4" w:space="0" w:color="000000"/>
              <w:bottom w:val="single" w:sz="4" w:space="0" w:color="000000"/>
              <w:right w:val="single" w:sz="4" w:space="0" w:color="000000"/>
            </w:tcBorders>
          </w:tcPr>
          <w:p w14:paraId="6307A0DD" w14:textId="06B53A57"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£1</w:t>
            </w:r>
            <w:r w:rsidR="00CE5887">
              <w:rPr>
                <w:rFonts w:ascii="Arial" w:hAnsi="Arial" w:cs="Arial"/>
                <w:b/>
                <w:kern w:val="2"/>
                <w:sz w:val="22"/>
                <w:szCs w:val="22"/>
                <w14:ligatures w14:val="standardContextual"/>
              </w:rPr>
              <w:t>3.86</w:t>
            </w:r>
            <w:r>
              <w:rPr>
                <w:rFonts w:ascii="Arial" w:hAnsi="Arial" w:cs="Arial"/>
                <w:b/>
                <w:kern w:val="2"/>
                <w:sz w:val="22"/>
                <w:szCs w:val="22"/>
                <w14:ligatures w14:val="standardContextual"/>
              </w:rPr>
              <w:t xml:space="preserve"> </w:t>
            </w:r>
            <w:r>
              <w:rPr>
                <w:rFonts w:ascii="Arial" w:hAnsi="Arial" w:cs="Arial"/>
                <w:kern w:val="2"/>
                <w:sz w:val="22"/>
                <w:szCs w:val="22"/>
                <w14:ligatures w14:val="standardContextual"/>
              </w:rPr>
              <w:t>per hour.</w:t>
            </w:r>
          </w:p>
        </w:tc>
      </w:tr>
    </w:tbl>
    <w:p w14:paraId="14855DB1"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F146B6A" w14:textId="77777777" w:rsidTr="00A4515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B67FAFC"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4.  JOB PURPOSE AND WAY OF WORKING</w:t>
            </w:r>
          </w:p>
        </w:tc>
      </w:tr>
      <w:tr w:rsidR="00A45155" w14:paraId="4C6525C9" w14:textId="77777777" w:rsidTr="00A45155">
        <w:trPr>
          <w:trHeight w:val="90"/>
        </w:trPr>
        <w:tc>
          <w:tcPr>
            <w:tcW w:w="9640" w:type="dxa"/>
            <w:tcBorders>
              <w:top w:val="single" w:sz="4" w:space="0" w:color="000000"/>
              <w:left w:val="single" w:sz="4" w:space="0" w:color="000000"/>
              <w:bottom w:val="single" w:sz="4" w:space="0" w:color="000000"/>
              <w:right w:val="single" w:sz="4" w:space="0" w:color="000000"/>
            </w:tcBorders>
          </w:tcPr>
          <w:p w14:paraId="28652C67" w14:textId="7DA2580E" w:rsidR="00A45155" w:rsidRDefault="00A45155" w:rsidP="001F54E0">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w:t>
            </w:r>
            <w:r w:rsidR="003D7BAA">
              <w:rPr>
                <w:rFonts w:ascii="Arial" w:hAnsi="Arial" w:cs="Arial"/>
                <w:kern w:val="2"/>
                <w:sz w:val="22"/>
                <w:szCs w:val="22"/>
                <w:lang w:eastAsia="en-US"/>
                <w14:ligatures w14:val="standardContextual"/>
              </w:rPr>
              <w:t>looking for two</w:t>
            </w:r>
            <w:r>
              <w:rPr>
                <w:rFonts w:ascii="Arial" w:hAnsi="Arial" w:cs="Arial"/>
                <w:kern w:val="2"/>
                <w:sz w:val="22"/>
                <w:szCs w:val="22"/>
                <w:lang w:eastAsia="en-US"/>
                <w14:ligatures w14:val="standardContextual"/>
              </w:rPr>
              <w:t xml:space="preserve"> compassionate and patient Personal Assistant</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(PA</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t>
            </w:r>
            <w:r w:rsidR="00CE5887">
              <w:rPr>
                <w:rFonts w:ascii="Arial" w:hAnsi="Arial" w:cs="Arial"/>
                <w:kern w:val="2"/>
                <w:sz w:val="22"/>
                <w:szCs w:val="22"/>
                <w:lang w:eastAsia="en-US"/>
                <w14:ligatures w14:val="standardContextual"/>
              </w:rPr>
              <w:t xml:space="preserve">to work in conjunction </w:t>
            </w:r>
            <w:r w:rsidR="003D7BAA">
              <w:rPr>
                <w:rFonts w:ascii="Arial" w:hAnsi="Arial" w:cs="Arial"/>
                <w:kern w:val="2"/>
                <w:sz w:val="22"/>
                <w:szCs w:val="22"/>
                <w:lang w:eastAsia="en-US"/>
                <w14:ligatures w14:val="standardContextual"/>
              </w:rPr>
              <w:t>with each other</w:t>
            </w:r>
            <w:r w:rsidR="00CE5887">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 xml:space="preserve">to support </w:t>
            </w:r>
            <w:r w:rsidR="00CE5887">
              <w:rPr>
                <w:rFonts w:ascii="Arial" w:hAnsi="Arial" w:cs="Arial"/>
                <w:kern w:val="2"/>
                <w:sz w:val="22"/>
                <w:szCs w:val="22"/>
                <w:lang w:eastAsia="en-US"/>
                <w14:ligatures w14:val="standardContextual"/>
              </w:rPr>
              <w:t xml:space="preserve">twin </w:t>
            </w:r>
            <w:r>
              <w:rPr>
                <w:rFonts w:ascii="Arial" w:hAnsi="Arial" w:cs="Arial"/>
                <w:kern w:val="2"/>
                <w:sz w:val="22"/>
                <w:szCs w:val="22"/>
                <w:lang w:eastAsia="en-US"/>
                <w14:ligatures w14:val="standardContextual"/>
              </w:rPr>
              <w:t>6-year-old boy</w:t>
            </w:r>
            <w:r w:rsidR="00CE5887">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t>
            </w:r>
            <w:r w:rsidR="00CE5887">
              <w:rPr>
                <w:rFonts w:ascii="Arial" w:hAnsi="Arial" w:cs="Arial"/>
                <w:kern w:val="2"/>
                <w:sz w:val="22"/>
                <w:szCs w:val="22"/>
                <w:lang w:eastAsia="en-US"/>
                <w14:ligatures w14:val="standardContextual"/>
              </w:rPr>
              <w:t>on the autistic spectrum</w:t>
            </w:r>
            <w:r>
              <w:rPr>
                <w:rFonts w:ascii="Arial" w:hAnsi="Arial" w:cs="Arial"/>
                <w:kern w:val="2"/>
                <w:sz w:val="22"/>
                <w:szCs w:val="22"/>
                <w:lang w:eastAsia="en-US"/>
                <w14:ligatures w14:val="standardContextual"/>
              </w:rPr>
              <w:t>. The ideal candidate</w:t>
            </w:r>
            <w:r w:rsidR="003D7BAA">
              <w:rPr>
                <w:rFonts w:ascii="Arial" w:hAnsi="Arial" w:cs="Arial"/>
                <w:kern w:val="2"/>
                <w:sz w:val="22"/>
                <w:szCs w:val="22"/>
                <w:lang w:eastAsia="en-US"/>
                <w14:ligatures w14:val="standardContextual"/>
              </w:rPr>
              <w:t>s</w:t>
            </w:r>
            <w:r>
              <w:rPr>
                <w:rFonts w:ascii="Arial" w:hAnsi="Arial" w:cs="Arial"/>
                <w:kern w:val="2"/>
                <w:sz w:val="22"/>
                <w:szCs w:val="22"/>
                <w:lang w:eastAsia="en-US"/>
                <w14:ligatures w14:val="standardContextual"/>
              </w:rPr>
              <w:t xml:space="preserve"> will have experience working with children, particularly those </w:t>
            </w:r>
            <w:r w:rsidR="00CE5887">
              <w:rPr>
                <w:rFonts w:ascii="Arial" w:hAnsi="Arial" w:cs="Arial"/>
                <w:kern w:val="2"/>
                <w:sz w:val="22"/>
                <w:szCs w:val="22"/>
                <w:lang w:eastAsia="en-US"/>
                <w14:ligatures w14:val="standardContextual"/>
              </w:rPr>
              <w:t xml:space="preserve">on the autistic spectrum. </w:t>
            </w:r>
            <w:r>
              <w:rPr>
                <w:rFonts w:ascii="Arial" w:hAnsi="Arial" w:cs="Arial"/>
                <w:kern w:val="2"/>
                <w:sz w:val="22"/>
                <w:szCs w:val="22"/>
                <w:lang w:eastAsia="en-US"/>
                <w14:ligatures w14:val="standardContextual"/>
              </w:rPr>
              <w:t>The PA</w:t>
            </w:r>
            <w:r w:rsidR="003D7BAA">
              <w:rPr>
                <w:rFonts w:ascii="Arial" w:hAnsi="Arial" w:cs="Arial"/>
                <w:kern w:val="2"/>
                <w:sz w:val="22"/>
                <w:szCs w:val="22"/>
                <w:lang w:eastAsia="en-US"/>
                <w14:ligatures w14:val="standardContextual"/>
              </w:rPr>
              <w:t xml:space="preserve">’s </w:t>
            </w:r>
            <w:r>
              <w:rPr>
                <w:rFonts w:ascii="Arial" w:hAnsi="Arial" w:cs="Arial"/>
                <w:kern w:val="2"/>
                <w:sz w:val="22"/>
                <w:szCs w:val="22"/>
                <w:lang w:eastAsia="en-US"/>
                <w14:ligatures w14:val="standardContextual"/>
              </w:rPr>
              <w:t xml:space="preserve">will play a vital role in assisting the </w:t>
            </w:r>
            <w:r w:rsidR="0052133A">
              <w:rPr>
                <w:rFonts w:ascii="Arial" w:hAnsi="Arial" w:cs="Arial"/>
                <w:kern w:val="2"/>
                <w:sz w:val="22"/>
                <w:szCs w:val="22"/>
                <w:lang w:eastAsia="en-US"/>
                <w14:ligatures w14:val="standardContextual"/>
              </w:rPr>
              <w:t>boys</w:t>
            </w:r>
            <w:r>
              <w:rPr>
                <w:rFonts w:ascii="Arial" w:hAnsi="Arial" w:cs="Arial"/>
                <w:kern w:val="2"/>
                <w:sz w:val="22"/>
                <w:szCs w:val="22"/>
                <w:lang w:eastAsia="en-US"/>
                <w14:ligatures w14:val="standardContextual"/>
              </w:rPr>
              <w:t xml:space="preserve"> with activities, </w:t>
            </w:r>
            <w:r w:rsidR="00CE5887">
              <w:rPr>
                <w:rFonts w:ascii="Arial" w:hAnsi="Arial" w:cs="Arial"/>
                <w:kern w:val="2"/>
                <w:sz w:val="22"/>
                <w:szCs w:val="22"/>
                <w:lang w:eastAsia="en-US"/>
                <w14:ligatures w14:val="standardContextual"/>
              </w:rPr>
              <w:t xml:space="preserve">giving </w:t>
            </w:r>
            <w:r w:rsidR="0052133A">
              <w:rPr>
                <w:rFonts w:ascii="Arial" w:hAnsi="Arial" w:cs="Arial"/>
                <w:kern w:val="2"/>
                <w:sz w:val="22"/>
                <w:szCs w:val="22"/>
                <w:lang w:eastAsia="en-US"/>
                <w14:ligatures w14:val="standardContextual"/>
              </w:rPr>
              <w:t>them</w:t>
            </w:r>
            <w:r w:rsidR="00CE5887">
              <w:rPr>
                <w:rFonts w:ascii="Arial" w:hAnsi="Arial" w:cs="Arial"/>
                <w:kern w:val="2"/>
                <w:sz w:val="22"/>
                <w:szCs w:val="22"/>
                <w:lang w:eastAsia="en-US"/>
                <w14:ligatures w14:val="standardContextual"/>
              </w:rPr>
              <w:t xml:space="preserve"> one-to-one support, promote</w:t>
            </w:r>
            <w:r>
              <w:rPr>
                <w:rFonts w:ascii="Arial" w:hAnsi="Arial" w:cs="Arial"/>
                <w:kern w:val="2"/>
                <w:sz w:val="22"/>
                <w:szCs w:val="22"/>
                <w:lang w:eastAsia="en-US"/>
                <w14:ligatures w14:val="standardContextual"/>
              </w:rPr>
              <w:t xml:space="preserve"> </w:t>
            </w:r>
            <w:r w:rsidR="0052133A">
              <w:rPr>
                <w:rFonts w:ascii="Arial" w:hAnsi="Arial" w:cs="Arial"/>
                <w:kern w:val="2"/>
                <w:sz w:val="22"/>
                <w:szCs w:val="22"/>
                <w:lang w:eastAsia="en-US"/>
                <w14:ligatures w14:val="standardContextual"/>
              </w:rPr>
              <w:t>their</w:t>
            </w:r>
            <w:r>
              <w:rPr>
                <w:rFonts w:ascii="Arial" w:hAnsi="Arial" w:cs="Arial"/>
                <w:kern w:val="2"/>
                <w:sz w:val="22"/>
                <w:szCs w:val="22"/>
                <w:lang w:eastAsia="en-US"/>
                <w14:ligatures w14:val="standardContextual"/>
              </w:rPr>
              <w:t xml:space="preserve"> development, and ensur</w:t>
            </w:r>
            <w:r w:rsidR="00CE5887">
              <w:rPr>
                <w:rFonts w:ascii="Arial" w:hAnsi="Arial" w:cs="Arial"/>
                <w:kern w:val="2"/>
                <w:sz w:val="22"/>
                <w:szCs w:val="22"/>
                <w:lang w:eastAsia="en-US"/>
                <w14:ligatures w14:val="standardContextual"/>
              </w:rPr>
              <w:t xml:space="preserve">e </w:t>
            </w:r>
            <w:r w:rsidR="0052133A">
              <w:rPr>
                <w:rFonts w:ascii="Arial" w:hAnsi="Arial" w:cs="Arial"/>
                <w:kern w:val="2"/>
                <w:sz w:val="22"/>
                <w:szCs w:val="22"/>
                <w:lang w:eastAsia="en-US"/>
                <w14:ligatures w14:val="standardContextual"/>
              </w:rPr>
              <w:t>their</w:t>
            </w:r>
            <w:r>
              <w:rPr>
                <w:rFonts w:ascii="Arial" w:hAnsi="Arial" w:cs="Arial"/>
                <w:kern w:val="2"/>
                <w:sz w:val="22"/>
                <w:szCs w:val="22"/>
                <w:lang w:eastAsia="en-US"/>
                <w14:ligatures w14:val="standardContextual"/>
              </w:rPr>
              <w:t xml:space="preserve"> safety and well-being.</w:t>
            </w:r>
          </w:p>
        </w:tc>
      </w:tr>
      <w:tr w:rsidR="00A45155" w14:paraId="2031ED9E" w14:textId="77777777" w:rsidTr="00A45155">
        <w:trPr>
          <w:trHeight w:val="405"/>
        </w:trPr>
        <w:tc>
          <w:tcPr>
            <w:tcW w:w="9640" w:type="dxa"/>
            <w:tcBorders>
              <w:top w:val="nil"/>
              <w:left w:val="nil"/>
              <w:bottom w:val="nil"/>
              <w:right w:val="nil"/>
            </w:tcBorders>
          </w:tcPr>
          <w:p w14:paraId="5F677CF7" w14:textId="77777777" w:rsidR="00A45155" w:rsidRDefault="00A45155">
            <w:pPr>
              <w:spacing w:line="276" w:lineRule="auto"/>
              <w:ind w:right="-90"/>
              <w:rPr>
                <w:rFonts w:ascii="Arial" w:hAnsi="Arial" w:cs="Arial"/>
                <w:b/>
                <w:kern w:val="2"/>
                <w:sz w:val="22"/>
                <w:szCs w:val="22"/>
                <w14:ligatures w14:val="standardContextual"/>
              </w:rPr>
            </w:pPr>
          </w:p>
        </w:tc>
      </w:tr>
      <w:tr w:rsidR="00A45155" w14:paraId="573E109A" w14:textId="77777777" w:rsidTr="00A4515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367590BA"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A45155" w14:paraId="039CC8B1" w14:textId="77777777" w:rsidTr="00A45155">
        <w:trPr>
          <w:trHeight w:val="913"/>
        </w:trPr>
        <w:tc>
          <w:tcPr>
            <w:tcW w:w="9640" w:type="dxa"/>
            <w:tcBorders>
              <w:top w:val="single" w:sz="4" w:space="0" w:color="000000"/>
              <w:left w:val="single" w:sz="4" w:space="0" w:color="000000"/>
              <w:bottom w:val="single" w:sz="4" w:space="0" w:color="000000"/>
              <w:right w:val="single" w:sz="4" w:space="0" w:color="000000"/>
            </w:tcBorders>
          </w:tcPr>
          <w:p w14:paraId="030FC668" w14:textId="77777777" w:rsidR="00A45155" w:rsidRDefault="00A45155"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Provide one-on-one support and supervision to the child in various settings, including outdoor environments.</w:t>
            </w:r>
          </w:p>
          <w:p w14:paraId="0F3B2AD2" w14:textId="7A4E6220" w:rsidR="00A45155" w:rsidRDefault="00A45155"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Plan and participate in activities that the child</w:t>
            </w:r>
            <w:r w:rsidR="00546C92">
              <w:rPr>
                <w:rFonts w:ascii="Arial" w:hAnsi="Arial" w:cs="Arial"/>
                <w:kern w:val="2"/>
                <w:sz w:val="22"/>
                <w:szCs w:val="22"/>
                <w14:ligatures w14:val="standardContextual"/>
              </w:rPr>
              <w:t xml:space="preserve">ren </w:t>
            </w:r>
            <w:r>
              <w:rPr>
                <w:rFonts w:ascii="Arial" w:hAnsi="Arial" w:cs="Arial"/>
                <w:kern w:val="2"/>
                <w:sz w:val="22"/>
                <w:szCs w:val="22"/>
                <w14:ligatures w14:val="standardContextual"/>
              </w:rPr>
              <w:t xml:space="preserve">enjoy. For example, </w:t>
            </w:r>
            <w:r w:rsidR="00D326EB">
              <w:rPr>
                <w:rFonts w:ascii="Arial" w:hAnsi="Arial" w:cs="Arial"/>
                <w:kern w:val="2"/>
                <w:sz w:val="22"/>
                <w:szCs w:val="22"/>
                <w14:ligatures w14:val="standardContextual"/>
              </w:rPr>
              <w:t>playing games outdoors or indoors etc.</w:t>
            </w:r>
          </w:p>
          <w:p w14:paraId="05B416DA" w14:textId="1BBBDA6B" w:rsidR="00A45155" w:rsidRPr="00FC6987" w:rsidRDefault="00A45155" w:rsidP="00FC6987">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Always ensure the child’s safety, particularly during outdoor activities.</w:t>
            </w:r>
          </w:p>
          <w:p w14:paraId="0E530E81" w14:textId="4C93C55A" w:rsidR="00A45155" w:rsidRPr="00D326EB" w:rsidRDefault="00A45155" w:rsidP="00D326EB">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Develop a supportive, caring and encouraging relationship.</w:t>
            </w:r>
          </w:p>
          <w:p w14:paraId="236034AB" w14:textId="77777777" w:rsidR="00A45155" w:rsidRDefault="00A45155" w:rsidP="0050689A">
            <w:pPr>
              <w:pStyle w:val="ListParagraph"/>
              <w:numPr>
                <w:ilvl w:val="0"/>
                <w:numId w:val="1"/>
              </w:numPr>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Follow advice and instructions from the employers. </w:t>
            </w:r>
          </w:p>
          <w:p w14:paraId="3CD15ABD" w14:textId="77777777" w:rsidR="00A45155" w:rsidRDefault="00A45155">
            <w:pPr>
              <w:spacing w:line="276" w:lineRule="auto"/>
              <w:ind w:left="352"/>
              <w:contextualSpacing/>
              <w:rPr>
                <w:rFonts w:ascii="Arial" w:hAnsi="Arial" w:cs="Arial"/>
                <w:kern w:val="2"/>
                <w:sz w:val="22"/>
                <w:szCs w:val="22"/>
                <w14:ligatures w14:val="standardContextual"/>
              </w:rPr>
            </w:pPr>
          </w:p>
          <w:p w14:paraId="0B4C27BA" w14:textId="663440AF" w:rsidR="00A45155" w:rsidRDefault="00A45155" w:rsidP="001F54E0">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The above is not an exhaustive list of duties and you will be expected to perform different takes as necessitate by your changing role within the employment.</w:t>
            </w:r>
          </w:p>
        </w:tc>
      </w:tr>
      <w:tr w:rsidR="00A45155" w14:paraId="16375CC6" w14:textId="77777777" w:rsidTr="00A4515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0CBD1AB"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3879C0E5"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7249ED59"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1E9D2D4"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A45155" w14:paraId="45F36BC9" w14:textId="77777777" w:rsidTr="00A45155">
        <w:trPr>
          <w:trHeight w:val="872"/>
        </w:trPr>
        <w:tc>
          <w:tcPr>
            <w:tcW w:w="9640" w:type="dxa"/>
            <w:tcBorders>
              <w:top w:val="single" w:sz="4" w:space="0" w:color="000000"/>
              <w:left w:val="single" w:sz="4" w:space="0" w:color="000000"/>
              <w:bottom w:val="single" w:sz="4" w:space="0" w:color="000000"/>
              <w:right w:val="single" w:sz="4" w:space="0" w:color="000000"/>
            </w:tcBorders>
          </w:tcPr>
          <w:p w14:paraId="7DABE169" w14:textId="4EE0F1BF"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267AD490" w14:textId="77777777" w:rsidR="00A45155" w:rsidRDefault="00A45155" w:rsidP="00A45155">
      <w:pPr>
        <w:ind w:right="713"/>
        <w:rPr>
          <w:rFonts w:ascii="Arial" w:hAnsi="Arial" w:cs="Arial"/>
          <w:sz w:val="22"/>
          <w:szCs w:val="22"/>
        </w:rPr>
      </w:pPr>
    </w:p>
    <w:p w14:paraId="51396A49" w14:textId="77777777" w:rsidR="00A45155" w:rsidRDefault="00A45155" w:rsidP="00A45155">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86D89FA" w14:textId="77777777" w:rsidTr="00A4515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2AF416C"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8.  PERSONAL QUALITIES</w:t>
            </w:r>
          </w:p>
        </w:tc>
      </w:tr>
      <w:tr w:rsidR="00A45155" w14:paraId="0AEFD5F0" w14:textId="77777777" w:rsidTr="00A45155">
        <w:trPr>
          <w:trHeight w:val="900"/>
        </w:trPr>
        <w:tc>
          <w:tcPr>
            <w:tcW w:w="9640" w:type="dxa"/>
            <w:tcBorders>
              <w:top w:val="single" w:sz="4" w:space="0" w:color="000000"/>
              <w:left w:val="single" w:sz="4" w:space="0" w:color="000000"/>
              <w:bottom w:val="single" w:sz="4" w:space="0" w:color="000000"/>
              <w:right w:val="single" w:sz="4" w:space="0" w:color="000000"/>
            </w:tcBorders>
          </w:tcPr>
          <w:p w14:paraId="5D530912" w14:textId="56535200" w:rsidR="00A45155" w:rsidRDefault="00A45155">
            <w:pPr>
              <w:spacing w:line="276" w:lineRule="auto"/>
              <w:ind w:right="-90"/>
              <w:rPr>
                <w:rFonts w:ascii="Arial" w:hAnsi="Arial" w:cs="Arial"/>
                <w:kern w:val="2"/>
                <w:sz w:val="22"/>
                <w:szCs w:val="22"/>
                <w14:ligatures w14:val="standardContextual"/>
              </w:rPr>
            </w:pPr>
            <w:proofErr w:type="gramStart"/>
            <w:r>
              <w:rPr>
                <w:rFonts w:ascii="Arial" w:hAnsi="Arial" w:cs="Arial"/>
                <w:kern w:val="2"/>
                <w:sz w:val="22"/>
                <w:szCs w:val="22"/>
                <w14:ligatures w14:val="standardContextual"/>
              </w:rPr>
              <w:t>The successful</w:t>
            </w:r>
            <w:proofErr w:type="gramEnd"/>
            <w:r>
              <w:rPr>
                <w:rFonts w:ascii="Arial" w:hAnsi="Arial" w:cs="Arial"/>
                <w:kern w:val="2"/>
                <w:sz w:val="22"/>
                <w:szCs w:val="22"/>
                <w14:ligatures w14:val="standardContextual"/>
              </w:rPr>
              <w:t xml:space="preserve"> applicant</w:t>
            </w:r>
            <w:r w:rsidR="0052133A">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should be patient, flexible and have an enthusiastic approach to life.  However, it is important that applicants are responsible adults. They must be reliable, trustworthy and be positive &amp; encouraging in their outlook </w:t>
            </w:r>
            <w:proofErr w:type="gramStart"/>
            <w:r>
              <w:rPr>
                <w:rFonts w:ascii="Arial" w:hAnsi="Arial" w:cs="Arial"/>
                <w:kern w:val="2"/>
                <w:sz w:val="22"/>
                <w:szCs w:val="22"/>
                <w14:ligatures w14:val="standardContextual"/>
              </w:rPr>
              <w:t>to</w:t>
            </w:r>
            <w:proofErr w:type="gramEnd"/>
            <w:r>
              <w:rPr>
                <w:rFonts w:ascii="Arial" w:hAnsi="Arial" w:cs="Arial"/>
                <w:kern w:val="2"/>
                <w:sz w:val="22"/>
                <w:szCs w:val="22"/>
                <w14:ligatures w14:val="standardContextual"/>
              </w:rPr>
              <w:t xml:space="preserve"> the work.</w:t>
            </w:r>
          </w:p>
          <w:p w14:paraId="558FDBCB" w14:textId="77777777" w:rsidR="00A45155" w:rsidRDefault="00A45155">
            <w:pPr>
              <w:spacing w:line="276" w:lineRule="auto"/>
              <w:ind w:right="-90"/>
              <w:rPr>
                <w:rFonts w:ascii="Arial" w:hAnsi="Arial" w:cs="Arial"/>
                <w:kern w:val="2"/>
                <w:sz w:val="22"/>
                <w:szCs w:val="22"/>
                <w14:ligatures w14:val="standardContextual"/>
              </w:rPr>
            </w:pPr>
          </w:p>
        </w:tc>
      </w:tr>
      <w:tr w:rsidR="00A45155" w14:paraId="46F2A6AE" w14:textId="77777777" w:rsidTr="00A4515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DEF0DD6"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  REFERENCES &amp; PROTECTING VULNERBLE GROUPS SCHEME</w:t>
            </w:r>
          </w:p>
        </w:tc>
      </w:tr>
      <w:tr w:rsidR="00A45155" w14:paraId="3B5C2DAD" w14:textId="77777777" w:rsidTr="00A45155">
        <w:trPr>
          <w:trHeight w:val="345"/>
        </w:trPr>
        <w:tc>
          <w:tcPr>
            <w:tcW w:w="9640" w:type="dxa"/>
            <w:tcBorders>
              <w:top w:val="single" w:sz="4" w:space="0" w:color="000000"/>
              <w:left w:val="single" w:sz="4" w:space="0" w:color="000000"/>
              <w:bottom w:val="single" w:sz="4" w:space="0" w:color="000000"/>
              <w:right w:val="single" w:sz="4" w:space="0" w:color="000000"/>
            </w:tcBorders>
          </w:tcPr>
          <w:p w14:paraId="65F1362D" w14:textId="77777777" w:rsidR="00A45155" w:rsidRDefault="00A45155">
            <w:pPr>
              <w:spacing w:line="276" w:lineRule="auto"/>
              <w:ind w:left="218"/>
              <w:jc w:val="both"/>
              <w:rPr>
                <w:rFonts w:ascii="Arial" w:hAnsi="Arial" w:cs="Arial"/>
                <w:kern w:val="2"/>
                <w:sz w:val="22"/>
                <w:szCs w:val="22"/>
                <w14:ligatures w14:val="standardContextual"/>
              </w:rPr>
            </w:pPr>
          </w:p>
          <w:p w14:paraId="71B85BCC" w14:textId="77777777" w:rsidR="00A45155" w:rsidRDefault="00A45155">
            <w:pPr>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Employees may be required </w:t>
            </w:r>
            <w:proofErr w:type="gramStart"/>
            <w:r>
              <w:rPr>
                <w:rFonts w:ascii="Arial" w:hAnsi="Arial" w:cs="Arial"/>
                <w:kern w:val="2"/>
                <w:sz w:val="22"/>
                <w:szCs w:val="22"/>
                <w14:ligatures w14:val="standardContextual"/>
              </w:rPr>
              <w:t>that you register</w:t>
            </w:r>
            <w:proofErr w:type="gramEnd"/>
            <w:r>
              <w:rPr>
                <w:rFonts w:ascii="Arial" w:hAnsi="Arial" w:cs="Arial"/>
                <w:kern w:val="2"/>
                <w:sz w:val="22"/>
                <w:szCs w:val="22"/>
                <w14:ligatures w14:val="standardContextual"/>
              </w:rPr>
              <w:t xml:space="preserve"> with the PVG (Protecting Vulnerable Groups) Scheme.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48A6A030"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p>
        </w:tc>
      </w:tr>
    </w:tbl>
    <w:p w14:paraId="5A511053" w14:textId="77777777" w:rsidR="00A45155" w:rsidRDefault="00A45155" w:rsidP="00A45155">
      <w:pPr>
        <w:ind w:right="-90"/>
        <w:rPr>
          <w:rFonts w:ascii="Arial" w:hAnsi="Arial" w:cs="Arial"/>
          <w:b/>
          <w:sz w:val="22"/>
          <w:szCs w:val="22"/>
        </w:rPr>
      </w:pPr>
    </w:p>
    <w:p w14:paraId="72EC2F1E" w14:textId="09EC1A14" w:rsidR="00A45155" w:rsidRDefault="00A45155" w:rsidP="00A45155">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CE5887">
        <w:rPr>
          <w:rFonts w:ascii="Arial" w:hAnsi="Arial" w:cs="Arial"/>
          <w:sz w:val="22"/>
          <w:szCs w:val="22"/>
        </w:rPr>
        <w:t>organization</w:t>
      </w:r>
      <w:r>
        <w:rPr>
          <w:rFonts w:ascii="Arial" w:hAnsi="Arial" w:cs="Arial"/>
          <w:sz w:val="22"/>
          <w:szCs w:val="22"/>
        </w:rPr>
        <w:t xml:space="preserve"> we are </w:t>
      </w:r>
      <w:proofErr w:type="gramStart"/>
      <w:r>
        <w:rPr>
          <w:rFonts w:ascii="Arial" w:hAnsi="Arial" w:cs="Arial"/>
          <w:sz w:val="22"/>
          <w:szCs w:val="22"/>
        </w:rPr>
        <w:t>not the employer</w:t>
      </w:r>
      <w:proofErr w:type="gramEnd"/>
      <w:r>
        <w:rPr>
          <w:rFonts w:ascii="Arial" w:hAnsi="Arial" w:cs="Arial"/>
          <w:sz w:val="22"/>
          <w:szCs w:val="22"/>
        </w:rPr>
        <w:t xml:space="preserve">, but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69D89279" w14:textId="77777777" w:rsidR="00A45155" w:rsidRDefault="00A45155" w:rsidP="00A45155">
      <w:pPr>
        <w:ind w:right="-90"/>
        <w:rPr>
          <w:rFonts w:ascii="Arial" w:hAnsi="Arial" w:cs="Arial"/>
          <w:b/>
          <w:sz w:val="22"/>
          <w:szCs w:val="22"/>
        </w:rPr>
      </w:pPr>
    </w:p>
    <w:p w14:paraId="34782079" w14:textId="77777777" w:rsidR="00A45155" w:rsidRDefault="00A45155" w:rsidP="00A45155">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7F8286BD" w14:textId="77777777" w:rsidR="00A45155" w:rsidRDefault="00A45155" w:rsidP="00A45155">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A45155" w14:paraId="2BFFEB4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D77F71F"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0E5040D9"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37D47D7B"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DDE977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0F64E05C"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A45155" w14:paraId="1679B752" w14:textId="77777777" w:rsidTr="00A45155">
        <w:tc>
          <w:tcPr>
            <w:tcW w:w="2448" w:type="dxa"/>
            <w:tcBorders>
              <w:top w:val="single" w:sz="4" w:space="0" w:color="auto"/>
              <w:left w:val="single" w:sz="4" w:space="0" w:color="auto"/>
              <w:bottom w:val="single" w:sz="4" w:space="0" w:color="auto"/>
              <w:right w:val="single" w:sz="4" w:space="0" w:color="auto"/>
            </w:tcBorders>
            <w:shd w:val="clear" w:color="auto" w:fill="E0E0E0"/>
          </w:tcPr>
          <w:p w14:paraId="13F21C66"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4A38367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98E6305"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7F91A41"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67A8BF8"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658985D"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7FD9F781" w14:textId="1E339E00"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young people with </w:t>
            </w:r>
            <w:r w:rsidR="00CE5887">
              <w:rPr>
                <w:rFonts w:ascii="Arial" w:hAnsi="Arial" w:cs="Arial"/>
                <w:kern w:val="2"/>
                <w:sz w:val="22"/>
                <w:szCs w:val="22"/>
                <w14:ligatures w14:val="standardContextual"/>
              </w:rPr>
              <w:t>additional support needs.</w:t>
            </w:r>
          </w:p>
        </w:tc>
      </w:tr>
      <w:tr w:rsidR="00A45155" w14:paraId="403EB363"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A711C5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4058D839"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2B6BD96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637FFDF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0379DDC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074C1D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A3C5B7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588EF88B" w14:textId="77777777" w:rsidR="00A45155" w:rsidRDefault="00A45155">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7FE1CB6D"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14461A1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6064E51C"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9B658D0"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8845016"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753E20AA"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6B77FFE2" w14:textId="77777777" w:rsidR="00A45155" w:rsidRDefault="00A4515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p w14:paraId="75A0711E"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p w14:paraId="27207B05"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tcPr>
          <w:p w14:paraId="241C30AE"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72F66F3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370143C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4691A5FF"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p w14:paraId="5C9A01C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1B42F67A"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 valid driver's license and access to a reliable vehicle.</w:t>
            </w:r>
          </w:p>
        </w:tc>
      </w:tr>
    </w:tbl>
    <w:p w14:paraId="1A8D1B4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68250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C"/>
    <w:rsid w:val="0014566D"/>
    <w:rsid w:val="001F5054"/>
    <w:rsid w:val="001F54E0"/>
    <w:rsid w:val="00321B5A"/>
    <w:rsid w:val="0034425D"/>
    <w:rsid w:val="003D7BAA"/>
    <w:rsid w:val="003F68CB"/>
    <w:rsid w:val="00402C6E"/>
    <w:rsid w:val="0052133A"/>
    <w:rsid w:val="00546C92"/>
    <w:rsid w:val="005C2F6C"/>
    <w:rsid w:val="006944D3"/>
    <w:rsid w:val="0085417A"/>
    <w:rsid w:val="00A45155"/>
    <w:rsid w:val="00CE5887"/>
    <w:rsid w:val="00D326EB"/>
    <w:rsid w:val="00D736CD"/>
    <w:rsid w:val="00ED2795"/>
    <w:rsid w:val="00F21EA3"/>
    <w:rsid w:val="00FC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A787"/>
  <w15:chartTrackingRefBased/>
  <w15:docId w15:val="{D859043D-A62D-41F8-B448-72F1F83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C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F6C"/>
    <w:rPr>
      <w:rFonts w:eastAsiaTheme="majorEastAsia" w:cstheme="majorBidi"/>
      <w:color w:val="272727" w:themeColor="text1" w:themeTint="D8"/>
    </w:rPr>
  </w:style>
  <w:style w:type="paragraph" w:styleId="Title">
    <w:name w:val="Title"/>
    <w:basedOn w:val="Normal"/>
    <w:next w:val="Normal"/>
    <w:link w:val="TitleChar"/>
    <w:uiPriority w:val="99"/>
    <w:qFormat/>
    <w:rsid w:val="005C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C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F6C"/>
    <w:pPr>
      <w:spacing w:before="160"/>
      <w:jc w:val="center"/>
    </w:pPr>
    <w:rPr>
      <w:i/>
      <w:iCs/>
      <w:color w:val="404040" w:themeColor="text1" w:themeTint="BF"/>
    </w:rPr>
  </w:style>
  <w:style w:type="character" w:customStyle="1" w:styleId="QuoteChar">
    <w:name w:val="Quote Char"/>
    <w:basedOn w:val="DefaultParagraphFont"/>
    <w:link w:val="Quote"/>
    <w:uiPriority w:val="29"/>
    <w:rsid w:val="005C2F6C"/>
    <w:rPr>
      <w:i/>
      <w:iCs/>
      <w:color w:val="404040" w:themeColor="text1" w:themeTint="BF"/>
    </w:rPr>
  </w:style>
  <w:style w:type="paragraph" w:styleId="ListParagraph">
    <w:name w:val="List Paragraph"/>
    <w:basedOn w:val="Normal"/>
    <w:uiPriority w:val="34"/>
    <w:qFormat/>
    <w:rsid w:val="005C2F6C"/>
    <w:pPr>
      <w:ind w:left="720"/>
      <w:contextualSpacing/>
    </w:pPr>
  </w:style>
  <w:style w:type="character" w:styleId="IntenseEmphasis">
    <w:name w:val="Intense Emphasis"/>
    <w:basedOn w:val="DefaultParagraphFont"/>
    <w:uiPriority w:val="21"/>
    <w:qFormat/>
    <w:rsid w:val="005C2F6C"/>
    <w:rPr>
      <w:i/>
      <w:iCs/>
      <w:color w:val="0F4761" w:themeColor="accent1" w:themeShade="BF"/>
    </w:rPr>
  </w:style>
  <w:style w:type="paragraph" w:styleId="IntenseQuote">
    <w:name w:val="Intense Quote"/>
    <w:basedOn w:val="Normal"/>
    <w:next w:val="Normal"/>
    <w:link w:val="IntenseQuoteChar"/>
    <w:uiPriority w:val="30"/>
    <w:qFormat/>
    <w:rsid w:val="005C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6C"/>
    <w:rPr>
      <w:i/>
      <w:iCs/>
      <w:color w:val="0F4761" w:themeColor="accent1" w:themeShade="BF"/>
    </w:rPr>
  </w:style>
  <w:style w:type="character" w:styleId="IntenseReference">
    <w:name w:val="Intense Reference"/>
    <w:basedOn w:val="DefaultParagraphFont"/>
    <w:uiPriority w:val="32"/>
    <w:qFormat/>
    <w:rsid w:val="005C2F6C"/>
    <w:rPr>
      <w:b/>
      <w:bCs/>
      <w:smallCaps/>
      <w:color w:val="0F4761" w:themeColor="accent1" w:themeShade="BF"/>
      <w:spacing w:val="5"/>
    </w:rPr>
  </w:style>
  <w:style w:type="character" w:styleId="Hyperlink">
    <w:name w:val="Hyperlink"/>
    <w:semiHidden/>
    <w:unhideWhenUsed/>
    <w:rsid w:val="00A45155"/>
    <w:rPr>
      <w:color w:val="0000FF"/>
      <w:u w:val="single"/>
    </w:rPr>
  </w:style>
  <w:style w:type="paragraph" w:styleId="NormalWeb">
    <w:name w:val="Normal (Web)"/>
    <w:basedOn w:val="Normal"/>
    <w:uiPriority w:val="99"/>
    <w:unhideWhenUsed/>
    <w:rsid w:val="00A45155"/>
    <w:pPr>
      <w:spacing w:before="100" w:beforeAutospacing="1" w:after="100" w:afterAutospacing="1"/>
    </w:pPr>
    <w:rPr>
      <w:sz w:val="24"/>
      <w:szCs w:val="24"/>
      <w:lang w:val="en-GB" w:eastAsia="en-GB"/>
    </w:rPr>
  </w:style>
  <w:style w:type="character" w:styleId="Strong">
    <w:name w:val="Strong"/>
    <w:basedOn w:val="DefaultParagraphFont"/>
    <w:uiPriority w:val="22"/>
    <w:qFormat/>
    <w:rsid w:val="00A45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1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12</cp:revision>
  <dcterms:created xsi:type="dcterms:W3CDTF">2024-09-19T15:38:00Z</dcterms:created>
  <dcterms:modified xsi:type="dcterms:W3CDTF">2024-09-24T13:15:00Z</dcterms:modified>
</cp:coreProperties>
</file>