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7371"/>
      </w:tblGrid>
      <w:tr w:rsidR="00AB5B3D" w:rsidRPr="0080780F" w14:paraId="3531CCFF" w14:textId="77777777" w:rsidTr="0045215B">
        <w:tc>
          <w:tcPr>
            <w:tcW w:w="9464" w:type="dxa"/>
            <w:gridSpan w:val="3"/>
            <w:shd w:val="clear" w:color="auto" w:fill="C6D9F1"/>
          </w:tcPr>
          <w:p w14:paraId="398038EB" w14:textId="5F5A2169" w:rsidR="00AB5B3D" w:rsidRDefault="00AB5B3D" w:rsidP="00B329E1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</w:p>
          <w:p w14:paraId="071469F7" w14:textId="4B199AEC" w:rsidR="00AB5B3D" w:rsidRPr="003B1355" w:rsidRDefault="00222176" w:rsidP="001A1E7E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 xml:space="preserve">Ref: </w:t>
            </w:r>
            <w:r w:rsidR="000923F1">
              <w:rPr>
                <w:rFonts w:ascii="Arial Black" w:hAnsi="Arial Black"/>
                <w:sz w:val="28"/>
              </w:rPr>
              <w:t>M</w:t>
            </w:r>
            <w:r w:rsidR="00C640B3">
              <w:rPr>
                <w:rFonts w:ascii="Arial Black" w:hAnsi="Arial Black"/>
                <w:sz w:val="28"/>
              </w:rPr>
              <w:t>S</w:t>
            </w:r>
            <w:r w:rsidR="000923F1">
              <w:rPr>
                <w:rFonts w:ascii="Arial Black" w:hAnsi="Arial Black"/>
                <w:sz w:val="28"/>
              </w:rPr>
              <w:t>0</w:t>
            </w:r>
            <w:r w:rsidR="009505AE">
              <w:rPr>
                <w:rFonts w:ascii="Arial Black" w:hAnsi="Arial Black"/>
                <w:sz w:val="28"/>
              </w:rPr>
              <w:t>225</w:t>
            </w:r>
            <w:r w:rsidR="000923F1">
              <w:rPr>
                <w:rFonts w:ascii="Arial Black" w:hAnsi="Arial Black"/>
                <w:sz w:val="28"/>
              </w:rPr>
              <w:t>EB</w:t>
            </w:r>
          </w:p>
        </w:tc>
      </w:tr>
      <w:tr w:rsidR="00AB5B3D" w:rsidRPr="0080780F" w14:paraId="325B577A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292292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C429BAF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Employer</w:t>
            </w:r>
          </w:p>
        </w:tc>
      </w:tr>
      <w:tr w:rsidR="00AB5B3D" w:rsidRPr="0080780F" w14:paraId="722AB010" w14:textId="77777777" w:rsidTr="0045215B">
        <w:trPr>
          <w:trHeight w:val="294"/>
        </w:trPr>
        <w:tc>
          <w:tcPr>
            <w:tcW w:w="9464" w:type="dxa"/>
            <w:gridSpan w:val="3"/>
            <w:vAlign w:val="center"/>
          </w:tcPr>
          <w:p w14:paraId="7537A10F" w14:textId="099FDE13" w:rsidR="00AB5B3D" w:rsidRPr="008D2982" w:rsidRDefault="00AB5B3D" w:rsidP="001A1E7E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 xml:space="preserve">The employer is the </w:t>
            </w:r>
            <w:r w:rsidR="00C640B3">
              <w:rPr>
                <w:rFonts w:ascii="Arial" w:hAnsi="Arial" w:cs="Arial"/>
              </w:rPr>
              <w:t xml:space="preserve">gentleman </w:t>
            </w:r>
            <w:r w:rsidRPr="008D2982">
              <w:rPr>
                <w:rFonts w:ascii="Arial" w:hAnsi="Arial" w:cs="Arial"/>
              </w:rPr>
              <w:t>who require</w:t>
            </w:r>
            <w:r w:rsidR="00B66B82">
              <w:rPr>
                <w:rFonts w:ascii="Arial" w:hAnsi="Arial" w:cs="Arial"/>
              </w:rPr>
              <w:t>s</w:t>
            </w:r>
            <w:r w:rsidRPr="008D2982">
              <w:rPr>
                <w:rFonts w:ascii="Arial" w:hAnsi="Arial" w:cs="Arial"/>
              </w:rPr>
              <w:t xml:space="preserve"> care</w:t>
            </w:r>
            <w:r w:rsidR="00C640B3">
              <w:rPr>
                <w:rFonts w:ascii="Arial" w:hAnsi="Arial" w:cs="Arial"/>
              </w:rPr>
              <w:t xml:space="preserve"> and </w:t>
            </w:r>
            <w:r w:rsidRPr="008D2982">
              <w:rPr>
                <w:rFonts w:ascii="Arial" w:hAnsi="Arial" w:cs="Arial"/>
              </w:rPr>
              <w:t>support.</w:t>
            </w:r>
          </w:p>
        </w:tc>
      </w:tr>
      <w:tr w:rsidR="00AB5B3D" w:rsidRPr="0080780F" w14:paraId="0A3F0A90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AB13A24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2C105950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Job Identity</w:t>
            </w:r>
          </w:p>
        </w:tc>
      </w:tr>
      <w:tr w:rsidR="00AB5B3D" w:rsidRPr="0080780F" w14:paraId="2B7324E2" w14:textId="77777777" w:rsidTr="0045215B">
        <w:trPr>
          <w:trHeight w:val="294"/>
        </w:trPr>
        <w:tc>
          <w:tcPr>
            <w:tcW w:w="2093" w:type="dxa"/>
            <w:gridSpan w:val="2"/>
            <w:vAlign w:val="center"/>
          </w:tcPr>
          <w:p w14:paraId="2F84E824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371" w:type="dxa"/>
            <w:vAlign w:val="center"/>
          </w:tcPr>
          <w:p w14:paraId="18CA7EE7" w14:textId="4E9726F0" w:rsidR="00AB5B3D" w:rsidRPr="008D2982" w:rsidRDefault="00B66B82" w:rsidP="001A1E7E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Assistant</w:t>
            </w:r>
          </w:p>
        </w:tc>
      </w:tr>
      <w:tr w:rsidR="00AB5B3D" w:rsidRPr="0080780F" w14:paraId="6F9AFD25" w14:textId="77777777" w:rsidTr="0045215B">
        <w:trPr>
          <w:trHeight w:val="294"/>
        </w:trPr>
        <w:tc>
          <w:tcPr>
            <w:tcW w:w="2093" w:type="dxa"/>
            <w:gridSpan w:val="2"/>
            <w:vAlign w:val="center"/>
          </w:tcPr>
          <w:p w14:paraId="7B5AB815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371" w:type="dxa"/>
            <w:vAlign w:val="center"/>
          </w:tcPr>
          <w:p w14:paraId="6254F07E" w14:textId="09C2F627" w:rsidR="00AB5B3D" w:rsidRPr="00E86014" w:rsidRDefault="00C640B3" w:rsidP="001A1E7E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Stonehaven</w:t>
            </w:r>
          </w:p>
        </w:tc>
      </w:tr>
      <w:tr w:rsidR="00AB5B3D" w:rsidRPr="0080780F" w14:paraId="1E6ECD1E" w14:textId="77777777" w:rsidTr="0045215B">
        <w:trPr>
          <w:trHeight w:val="294"/>
        </w:trPr>
        <w:tc>
          <w:tcPr>
            <w:tcW w:w="2093" w:type="dxa"/>
            <w:gridSpan w:val="2"/>
            <w:vAlign w:val="center"/>
          </w:tcPr>
          <w:p w14:paraId="27EE5972" w14:textId="77777777" w:rsidR="00AB5B3D" w:rsidRPr="00CC2796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CC2796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371" w:type="dxa"/>
            <w:vAlign w:val="center"/>
          </w:tcPr>
          <w:p w14:paraId="27CB94A4" w14:textId="5F4D5CCC" w:rsidR="00800B81" w:rsidRDefault="00C640B3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Monday: </w:t>
            </w:r>
            <w:r w:rsidR="009505AE">
              <w:rPr>
                <w:rFonts w:ascii="Arial" w:hAnsi="Arial" w:cs="Arial"/>
                <w:bCs/>
              </w:rPr>
              <w:t>11.00am to 2.00pm</w:t>
            </w:r>
          </w:p>
          <w:p w14:paraId="73CC1EAA" w14:textId="49B91BD6" w:rsidR="00C640B3" w:rsidRDefault="00C640B3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Tuesday: </w:t>
            </w:r>
            <w:r w:rsidR="009505AE">
              <w:rPr>
                <w:rFonts w:ascii="Arial" w:hAnsi="Arial" w:cs="Arial"/>
                <w:bCs/>
              </w:rPr>
              <w:t>11.00am to 2.00pm</w:t>
            </w:r>
          </w:p>
          <w:p w14:paraId="382DD239" w14:textId="4135FF8C" w:rsidR="00C640B3" w:rsidRDefault="00C640B3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Wednesday: </w:t>
            </w:r>
            <w:r w:rsidR="009505AE">
              <w:rPr>
                <w:rFonts w:ascii="Arial" w:hAnsi="Arial" w:cs="Arial"/>
                <w:bCs/>
              </w:rPr>
              <w:t>2.30pm to 5.30pm</w:t>
            </w:r>
          </w:p>
          <w:p w14:paraId="50DE764A" w14:textId="25DFCA7D" w:rsidR="00C640B3" w:rsidRDefault="00C640B3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Thursday:  </w:t>
            </w:r>
            <w:r w:rsidR="009505AE">
              <w:rPr>
                <w:rFonts w:ascii="Arial" w:hAnsi="Arial" w:cs="Arial"/>
                <w:bCs/>
              </w:rPr>
              <w:t>11.00am to 2.00pm</w:t>
            </w:r>
          </w:p>
          <w:p w14:paraId="5A3A840E" w14:textId="224FE1E4" w:rsidR="00C640B3" w:rsidRDefault="00C640B3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Friday: </w:t>
            </w:r>
            <w:r w:rsidR="009505AE">
              <w:rPr>
                <w:rFonts w:ascii="Arial" w:hAnsi="Arial" w:cs="Arial"/>
                <w:bCs/>
              </w:rPr>
              <w:t>11.00am to 1.30pm</w:t>
            </w:r>
          </w:p>
          <w:p w14:paraId="7DEA3E8E" w14:textId="25BC6F4A" w:rsidR="00244C4C" w:rsidRPr="00AC7250" w:rsidRDefault="009505AE" w:rsidP="00800B81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These hours can be slightly negotiated.</w:t>
            </w:r>
          </w:p>
        </w:tc>
      </w:tr>
      <w:tr w:rsidR="00AB5B3D" w:rsidRPr="0080780F" w14:paraId="53791280" w14:textId="77777777" w:rsidTr="0045215B">
        <w:trPr>
          <w:trHeight w:val="294"/>
        </w:trPr>
        <w:tc>
          <w:tcPr>
            <w:tcW w:w="2093" w:type="dxa"/>
            <w:gridSpan w:val="2"/>
            <w:vAlign w:val="center"/>
          </w:tcPr>
          <w:p w14:paraId="1BBFB15F" w14:textId="77777777" w:rsidR="00AB5B3D" w:rsidRPr="0080780F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371" w:type="dxa"/>
            <w:vAlign w:val="center"/>
          </w:tcPr>
          <w:p w14:paraId="2E9067BA" w14:textId="74E8145F" w:rsidR="00244C4C" w:rsidRDefault="00244C4C" w:rsidP="00244C4C">
            <w:pPr>
              <w:rPr>
                <w:rFonts w:ascii="Arial" w:hAnsi="Arial" w:cs="Arial"/>
              </w:rPr>
            </w:pPr>
            <w:r w:rsidRPr="00244C4C">
              <w:rPr>
                <w:rFonts w:ascii="Arial" w:hAnsi="Arial" w:cs="Arial"/>
              </w:rPr>
              <w:t>Maternity cover up to 56 weeks starting from 07/03/2025</w:t>
            </w:r>
          </w:p>
          <w:p w14:paraId="24044934" w14:textId="7C88FE4A" w:rsidR="00AB5B3D" w:rsidRPr="008D2982" w:rsidRDefault="00AB5B3D" w:rsidP="00244C4C">
            <w:pPr>
              <w:rPr>
                <w:rFonts w:ascii="Arial" w:hAnsi="Arial" w:cs="Arial"/>
              </w:rPr>
            </w:pPr>
            <w:r w:rsidRPr="008D2982">
              <w:rPr>
                <w:rFonts w:ascii="Arial" w:hAnsi="Arial" w:cs="Arial"/>
              </w:rPr>
              <w:t>Subject to a 3-month trial period</w:t>
            </w:r>
          </w:p>
        </w:tc>
      </w:tr>
      <w:tr w:rsidR="00AB5B3D" w:rsidRPr="0080780F" w14:paraId="4ADD0565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C7A4B2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14062598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Remuneration</w:t>
            </w:r>
          </w:p>
        </w:tc>
      </w:tr>
      <w:tr w:rsidR="00AB5B3D" w:rsidRPr="0080780F" w14:paraId="0245E896" w14:textId="77777777" w:rsidTr="00363FF7">
        <w:trPr>
          <w:trHeight w:val="391"/>
        </w:trPr>
        <w:tc>
          <w:tcPr>
            <w:tcW w:w="2093" w:type="dxa"/>
            <w:gridSpan w:val="2"/>
          </w:tcPr>
          <w:p w14:paraId="1C24D0FB" w14:textId="77777777" w:rsidR="00AB5B3D" w:rsidRDefault="00AB5B3D" w:rsidP="001A1E7E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4B71E621" w14:textId="77777777" w:rsidR="00AB5B3D" w:rsidRPr="0080780F" w:rsidRDefault="00AB5B3D" w:rsidP="001A1E7E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B965BA0" w14:textId="6E5AE690" w:rsidR="00790452" w:rsidRPr="00BD6FE1" w:rsidRDefault="00AB5B3D" w:rsidP="00363FF7">
            <w:pPr>
              <w:spacing w:before="40" w:after="40"/>
              <w:ind w:left="176"/>
              <w:jc w:val="left"/>
              <w:rPr>
                <w:rFonts w:ascii="Arial" w:hAnsi="Arial" w:cs="Arial"/>
                <w:b/>
                <w:bCs/>
              </w:rPr>
            </w:pPr>
            <w:r w:rsidRPr="00BD6FE1">
              <w:rPr>
                <w:rFonts w:ascii="Arial" w:hAnsi="Arial" w:cs="Arial"/>
                <w:b/>
                <w:bCs/>
              </w:rPr>
              <w:t>£</w:t>
            </w:r>
            <w:r w:rsidR="00AC7250">
              <w:rPr>
                <w:rFonts w:ascii="Arial" w:hAnsi="Arial" w:cs="Arial"/>
                <w:b/>
                <w:bCs/>
              </w:rPr>
              <w:t>1</w:t>
            </w:r>
            <w:r w:rsidR="009505AE">
              <w:rPr>
                <w:rFonts w:ascii="Arial" w:hAnsi="Arial" w:cs="Arial"/>
                <w:b/>
                <w:bCs/>
              </w:rPr>
              <w:t>6.44</w:t>
            </w:r>
          </w:p>
        </w:tc>
      </w:tr>
      <w:tr w:rsidR="00AB5B3D" w:rsidRPr="0080780F" w14:paraId="74590C6A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EF885DA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2F33E15A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Summary of job role</w:t>
            </w:r>
          </w:p>
        </w:tc>
      </w:tr>
      <w:tr w:rsidR="00AB5B3D" w:rsidRPr="0080780F" w14:paraId="4746BCE7" w14:textId="77777777" w:rsidTr="0045215B">
        <w:trPr>
          <w:trHeight w:val="251"/>
        </w:trPr>
        <w:tc>
          <w:tcPr>
            <w:tcW w:w="9464" w:type="dxa"/>
            <w:gridSpan w:val="3"/>
          </w:tcPr>
          <w:p w14:paraId="173E2CBB" w14:textId="5BD9CDF9" w:rsidR="00AB5B3D" w:rsidRPr="00363FF7" w:rsidRDefault="00BE5D7F" w:rsidP="00363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>
              <w:rPr>
                <w:rFonts w:ascii="Arial" w:hAnsi="Arial" w:cs="Arial"/>
                <w:sz w:val="24"/>
                <w:szCs w:val="24"/>
              </w:rPr>
              <w:t xml:space="preserve"> wi</w:t>
            </w:r>
            <w:r w:rsidR="0050449A">
              <w:rPr>
                <w:rFonts w:ascii="Arial" w:hAnsi="Arial" w:cs="Arial"/>
                <w:sz w:val="24"/>
                <w:szCs w:val="24"/>
              </w:rPr>
              <w:t xml:space="preserve">th </w:t>
            </w:r>
            <w:r w:rsidR="008D53ED">
              <w:rPr>
                <w:rFonts w:ascii="Arial" w:hAnsi="Arial" w:cs="Arial"/>
                <w:sz w:val="24"/>
                <w:szCs w:val="24"/>
              </w:rPr>
              <w:t>taking a walk local</w:t>
            </w:r>
            <w:r w:rsidR="00C640B3">
              <w:rPr>
                <w:rFonts w:ascii="Arial" w:hAnsi="Arial" w:cs="Arial"/>
                <w:sz w:val="24"/>
                <w:szCs w:val="24"/>
              </w:rPr>
              <w:t xml:space="preserve">ly and attending local activities.  </w:t>
            </w:r>
            <w:r w:rsidR="00B55FC5">
              <w:rPr>
                <w:rFonts w:ascii="Arial" w:hAnsi="Arial" w:cs="Arial"/>
              </w:rPr>
              <w:t>A</w:t>
            </w:r>
            <w:r w:rsidR="00A453AF">
              <w:rPr>
                <w:rFonts w:ascii="Arial" w:hAnsi="Arial" w:cs="Arial"/>
              </w:rPr>
              <w:t xml:space="preserve">ssisting with preparation of </w:t>
            </w:r>
            <w:r w:rsidR="00C640B3">
              <w:rPr>
                <w:rFonts w:ascii="Arial" w:hAnsi="Arial" w:cs="Arial"/>
              </w:rPr>
              <w:t>meals</w:t>
            </w:r>
            <w:r w:rsidR="00B66B82">
              <w:rPr>
                <w:rFonts w:ascii="Arial" w:hAnsi="Arial" w:cs="Arial"/>
              </w:rPr>
              <w:t>,</w:t>
            </w:r>
            <w:r w:rsidR="00C640B3">
              <w:rPr>
                <w:rFonts w:ascii="Arial" w:hAnsi="Arial" w:cs="Arial"/>
              </w:rPr>
              <w:t xml:space="preserve"> med</w:t>
            </w:r>
            <w:r w:rsidR="0050449A">
              <w:rPr>
                <w:rFonts w:ascii="Arial" w:hAnsi="Arial" w:cs="Arial"/>
              </w:rPr>
              <w:t>ication</w:t>
            </w:r>
            <w:r w:rsidR="00C640B3">
              <w:rPr>
                <w:rFonts w:ascii="Arial" w:hAnsi="Arial" w:cs="Arial"/>
              </w:rPr>
              <w:t>,</w:t>
            </w:r>
            <w:r w:rsidR="00B66B82">
              <w:rPr>
                <w:rFonts w:ascii="Arial" w:hAnsi="Arial" w:cs="Arial"/>
              </w:rPr>
              <w:t xml:space="preserve"> </w:t>
            </w:r>
            <w:r w:rsidR="003263EA">
              <w:rPr>
                <w:rFonts w:ascii="Arial" w:hAnsi="Arial" w:cs="Arial"/>
              </w:rPr>
              <w:t>ensuring</w:t>
            </w:r>
            <w:r w:rsidR="00C640B3">
              <w:rPr>
                <w:rFonts w:ascii="Arial" w:hAnsi="Arial" w:cs="Arial"/>
              </w:rPr>
              <w:t xml:space="preserve"> stoma is changed correctly, assist with appropriate clothing for the weather conditions, order online grocery shopping</w:t>
            </w:r>
            <w:r w:rsidR="001121AA">
              <w:rPr>
                <w:rFonts w:ascii="Arial" w:hAnsi="Arial" w:cs="Arial"/>
              </w:rPr>
              <w:t xml:space="preserve"> and changing and washing bedding and cleaning of bathroom/house</w:t>
            </w:r>
            <w:r w:rsidR="0050449A">
              <w:rPr>
                <w:rFonts w:ascii="Arial" w:hAnsi="Arial" w:cs="Arial"/>
              </w:rPr>
              <w:t>.</w:t>
            </w:r>
          </w:p>
        </w:tc>
      </w:tr>
      <w:tr w:rsidR="00AB5B3D" w:rsidRPr="0080780F" w14:paraId="33A32301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7FC9C1E1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</w:tcPr>
          <w:p w14:paraId="7A1FDE61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Main Duties</w:t>
            </w:r>
          </w:p>
        </w:tc>
      </w:tr>
      <w:tr w:rsidR="00AB5B3D" w:rsidRPr="0080780F" w14:paraId="60EF5918" w14:textId="77777777" w:rsidTr="0045215B">
        <w:trPr>
          <w:trHeight w:val="251"/>
        </w:trPr>
        <w:tc>
          <w:tcPr>
            <w:tcW w:w="9464" w:type="dxa"/>
            <w:gridSpan w:val="3"/>
          </w:tcPr>
          <w:p w14:paraId="083AEF24" w14:textId="22E9A56A" w:rsidR="008D53ED" w:rsidRDefault="008D53ED" w:rsidP="001121AA">
            <w:p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</w:p>
          <w:p w14:paraId="2E9D9BEF" w14:textId="641B98A5" w:rsidR="008D53ED" w:rsidRDefault="008D53ED" w:rsidP="007831C2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walks/outings</w:t>
            </w:r>
            <w:r w:rsidR="001121AA">
              <w:rPr>
                <w:rFonts w:ascii="Arial" w:hAnsi="Arial" w:cs="Arial"/>
                <w:bCs/>
                <w:lang w:eastAsia="en-GB"/>
              </w:rPr>
              <w:t xml:space="preserve"> locally </w:t>
            </w:r>
          </w:p>
          <w:p w14:paraId="12B491E2" w14:textId="78AAB709" w:rsidR="008D53ED" w:rsidRDefault="0050449A" w:rsidP="007831C2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attending local activities</w:t>
            </w:r>
          </w:p>
          <w:p w14:paraId="50874BD1" w14:textId="207D39E8" w:rsidR="007831C2" w:rsidRDefault="007831C2" w:rsidP="007831C2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Assisting/preparation </w:t>
            </w:r>
            <w:r w:rsidR="008D53ED">
              <w:rPr>
                <w:rFonts w:ascii="Arial" w:hAnsi="Arial" w:cs="Arial"/>
                <w:bCs/>
                <w:lang w:eastAsia="en-GB"/>
              </w:rPr>
              <w:t xml:space="preserve">of </w:t>
            </w:r>
            <w:r w:rsidR="0050449A">
              <w:rPr>
                <w:rFonts w:ascii="Arial" w:hAnsi="Arial" w:cs="Arial"/>
                <w:bCs/>
                <w:lang w:eastAsia="en-GB"/>
              </w:rPr>
              <w:t>meals</w:t>
            </w:r>
          </w:p>
          <w:p w14:paraId="7F233EBC" w14:textId="64B0D865" w:rsidR="0050449A" w:rsidRPr="00E64516" w:rsidRDefault="0050449A" w:rsidP="007831C2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Ensuring stoma is changed correctly</w:t>
            </w:r>
          </w:p>
          <w:p w14:paraId="36FE9872" w14:textId="6F44EF57" w:rsidR="00E64516" w:rsidRDefault="007831C2" w:rsidP="008D53E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P</w:t>
            </w:r>
            <w:r w:rsidR="0050449A">
              <w:rPr>
                <w:rFonts w:ascii="Arial" w:hAnsi="Arial" w:cs="Arial"/>
                <w:bCs/>
                <w:lang w:eastAsia="en-GB"/>
              </w:rPr>
              <w:t xml:space="preserve">utting medication into dispenser </w:t>
            </w:r>
            <w:r w:rsidR="009505AE">
              <w:rPr>
                <w:rFonts w:ascii="Arial" w:hAnsi="Arial" w:cs="Arial"/>
                <w:bCs/>
                <w:lang w:eastAsia="en-GB"/>
              </w:rPr>
              <w:t>and notify gentleman when more is needed to be ordered to ensure sufficient stock</w:t>
            </w:r>
          </w:p>
          <w:p w14:paraId="4629679B" w14:textId="09718E44" w:rsidR="0050449A" w:rsidRDefault="0050449A" w:rsidP="008D53E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Order online grocery shopping</w:t>
            </w:r>
          </w:p>
          <w:p w14:paraId="646B72E9" w14:textId="57955AAD" w:rsidR="0050449A" w:rsidRDefault="0050449A" w:rsidP="008D53E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Support with choosing appropriate clothing that matches and suitable for weather</w:t>
            </w:r>
          </w:p>
          <w:p w14:paraId="17C48D5F" w14:textId="2CEA57CB" w:rsidR="0050449A" w:rsidRDefault="0050449A" w:rsidP="008D53E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Changing and washing bedding</w:t>
            </w:r>
          </w:p>
          <w:p w14:paraId="3536C2FD" w14:textId="6CFD68FA" w:rsidR="0050449A" w:rsidRPr="008D53ED" w:rsidRDefault="0050449A" w:rsidP="008D53E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Cleaning of bathroom/house to ensure hygienic environment </w:t>
            </w:r>
          </w:p>
          <w:p w14:paraId="3ED164B8" w14:textId="6A8B7667" w:rsidR="00B1745E" w:rsidRDefault="00B1745E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To be flexible as support needs change</w:t>
            </w:r>
          </w:p>
          <w:p w14:paraId="540EE532" w14:textId="2AAED7C6" w:rsidR="008E2064" w:rsidRDefault="00C83428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 xml:space="preserve">Always maintain safety and wellbeing of the </w:t>
            </w:r>
            <w:r w:rsidR="0050449A">
              <w:rPr>
                <w:rFonts w:ascii="Arial" w:hAnsi="Arial" w:cs="Arial"/>
              </w:rPr>
              <w:t>gentleman</w:t>
            </w:r>
          </w:p>
          <w:p w14:paraId="1656D8CC" w14:textId="77777777" w:rsidR="00AB5B3D" w:rsidRPr="008D2982" w:rsidRDefault="00AB5B3D" w:rsidP="00AB5B3D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To work according to guidelines and instructions given by the care manager and the employer</w:t>
            </w:r>
          </w:p>
          <w:p w14:paraId="74E26205" w14:textId="4ABAB8E9" w:rsidR="00AB5B3D" w:rsidRPr="0050449A" w:rsidRDefault="00AB5B3D" w:rsidP="0050449A">
            <w:pPr>
              <w:numPr>
                <w:ilvl w:val="0"/>
                <w:numId w:val="2"/>
              </w:numPr>
              <w:spacing w:after="0"/>
              <w:ind w:right="-90"/>
              <w:jc w:val="left"/>
              <w:rPr>
                <w:rFonts w:ascii="Arial" w:hAnsi="Arial" w:cs="Arial"/>
                <w:bCs/>
                <w:lang w:eastAsia="en-GB"/>
              </w:rPr>
            </w:pPr>
            <w:r w:rsidRPr="008D2982">
              <w:rPr>
                <w:rFonts w:ascii="Arial" w:hAnsi="Arial" w:cs="Arial"/>
              </w:rPr>
              <w:t>Respecting th</w:t>
            </w:r>
            <w:r w:rsidR="008D53ED">
              <w:rPr>
                <w:rFonts w:ascii="Arial" w:hAnsi="Arial" w:cs="Arial"/>
              </w:rPr>
              <w:t>e</w:t>
            </w:r>
            <w:r w:rsidR="00C63B15">
              <w:rPr>
                <w:rFonts w:ascii="Arial" w:hAnsi="Arial" w:cs="Arial"/>
              </w:rPr>
              <w:t xml:space="preserve"> </w:t>
            </w:r>
            <w:r w:rsidR="0050449A">
              <w:rPr>
                <w:rFonts w:ascii="Arial" w:hAnsi="Arial" w:cs="Arial"/>
              </w:rPr>
              <w:t>gentleman</w:t>
            </w:r>
            <w:r w:rsidR="008D53ED">
              <w:rPr>
                <w:rFonts w:ascii="Arial" w:hAnsi="Arial" w:cs="Arial"/>
              </w:rPr>
              <w:t>’s</w:t>
            </w:r>
            <w:r w:rsidRPr="008D2982">
              <w:rPr>
                <w:rFonts w:ascii="Arial" w:hAnsi="Arial" w:cs="Arial"/>
              </w:rPr>
              <w:t xml:space="preserve"> privacy – </w:t>
            </w:r>
            <w:r w:rsidR="00C83428" w:rsidRPr="008D2982">
              <w:rPr>
                <w:rFonts w:ascii="Arial" w:hAnsi="Arial" w:cs="Arial"/>
              </w:rPr>
              <w:t>always ensuring confidentiality</w:t>
            </w:r>
          </w:p>
          <w:p w14:paraId="14ECF13C" w14:textId="3A128E1B" w:rsidR="00A06909" w:rsidRPr="00A06909" w:rsidRDefault="00A06909" w:rsidP="00A06909">
            <w:pPr>
              <w:spacing w:after="0"/>
              <w:ind w:left="720" w:right="-90"/>
              <w:jc w:val="left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AB5B3D" w:rsidRPr="0080780F" w14:paraId="1D5834B2" w14:textId="77777777" w:rsidTr="0045215B">
        <w:trPr>
          <w:trHeight w:val="251"/>
        </w:trPr>
        <w:tc>
          <w:tcPr>
            <w:tcW w:w="9464" w:type="dxa"/>
            <w:gridSpan w:val="3"/>
          </w:tcPr>
          <w:p w14:paraId="5939E6CD" w14:textId="2FB66ED7" w:rsidR="00A06909" w:rsidRPr="00C45949" w:rsidRDefault="00AB5B3D" w:rsidP="00A06909">
            <w:pPr>
              <w:spacing w:before="120"/>
              <w:rPr>
                <w:rFonts w:ascii="Arial Black" w:hAnsi="Arial Black" w:cs="Tahoma"/>
                <w:i/>
                <w:smallCaps/>
                <w:sz w:val="24"/>
                <w:szCs w:val="24"/>
              </w:rPr>
            </w:pPr>
            <w:r w:rsidRPr="00CF5F44">
              <w:rPr>
                <w:rFonts w:ascii="Arial Black" w:hAnsi="Arial Black" w:cs="Tahoma"/>
                <w:i/>
                <w:smallCaps/>
                <w:sz w:val="24"/>
                <w:szCs w:val="24"/>
              </w:rPr>
              <w:lastRenderedPageBreak/>
              <w:t>Any questions concerning duties may be raised at the interview stage</w:t>
            </w:r>
          </w:p>
        </w:tc>
      </w:tr>
      <w:tr w:rsidR="00AB5B3D" w:rsidRPr="0080780F" w14:paraId="25299451" w14:textId="77777777" w:rsidTr="0045215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BEA4B8E" w14:textId="77777777" w:rsidR="00AB5B3D" w:rsidRPr="00CF5F44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617DF2" w14:textId="77777777" w:rsidR="00AB5B3D" w:rsidRPr="00CF5F4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sz w:val="24"/>
                <w:szCs w:val="24"/>
              </w:rPr>
            </w:pPr>
            <w:r w:rsidRPr="00CF5F44">
              <w:rPr>
                <w:rFonts w:ascii="Arial Black" w:hAnsi="Arial Black" w:cs="Arial"/>
                <w:sz w:val="24"/>
                <w:szCs w:val="24"/>
              </w:rPr>
              <w:t>Supervision</w:t>
            </w:r>
          </w:p>
        </w:tc>
      </w:tr>
      <w:tr w:rsidR="00AB5B3D" w:rsidRPr="0080780F" w14:paraId="72B3B59E" w14:textId="77777777" w:rsidTr="0045215B">
        <w:trPr>
          <w:trHeight w:val="294"/>
        </w:trPr>
        <w:tc>
          <w:tcPr>
            <w:tcW w:w="9464" w:type="dxa"/>
            <w:gridSpan w:val="3"/>
            <w:vAlign w:val="center"/>
          </w:tcPr>
          <w:p w14:paraId="17ABEF93" w14:textId="25076360" w:rsidR="00AB5B3D" w:rsidRDefault="00AB5B3D" w:rsidP="001A1E7E">
            <w:pPr>
              <w:spacing w:after="0"/>
              <w:ind w:left="142"/>
              <w:jc w:val="left"/>
              <w:rPr>
                <w:rFonts w:ascii="Arial" w:hAnsi="Arial" w:cs="Arial"/>
              </w:rPr>
            </w:pPr>
            <w:r w:rsidRPr="000C3B8F">
              <w:rPr>
                <w:rFonts w:ascii="Arial" w:hAnsi="Arial" w:cs="Arial"/>
              </w:rPr>
              <w:t xml:space="preserve">The </w:t>
            </w:r>
            <w:r w:rsidR="00F65A1F">
              <w:rPr>
                <w:rFonts w:ascii="Arial" w:hAnsi="Arial" w:cs="Arial"/>
              </w:rPr>
              <w:t>Carer</w:t>
            </w:r>
            <w:r w:rsidRPr="000C3B8F">
              <w:rPr>
                <w:rFonts w:ascii="Arial" w:hAnsi="Arial" w:cs="Arial"/>
              </w:rPr>
              <w:t xml:space="preserve"> will be directed by and accountable to the employer.</w:t>
            </w:r>
            <w:r>
              <w:rPr>
                <w:rFonts w:ascii="Arial" w:hAnsi="Arial" w:cs="Arial"/>
              </w:rPr>
              <w:t xml:space="preserve"> </w:t>
            </w:r>
            <w:r w:rsidRPr="000C3B8F">
              <w:rPr>
                <w:rFonts w:ascii="Arial" w:hAnsi="Arial" w:cs="Arial"/>
              </w:rPr>
              <w:t xml:space="preserve">It is necessary to ask the employer what the duties are, observing </w:t>
            </w:r>
            <w:r w:rsidR="00B66B82">
              <w:rPr>
                <w:rFonts w:ascii="Arial" w:hAnsi="Arial" w:cs="Arial"/>
              </w:rPr>
              <w:t>their</w:t>
            </w:r>
            <w:r w:rsidRPr="000C3B8F">
              <w:rPr>
                <w:rFonts w:ascii="Arial" w:hAnsi="Arial" w:cs="Arial"/>
              </w:rPr>
              <w:t xml:space="preserve"> directions and requests.  It is also necessary to respect and promote the dignity and privacy </w:t>
            </w:r>
            <w:r w:rsidR="00E64516">
              <w:rPr>
                <w:rFonts w:ascii="Arial" w:hAnsi="Arial" w:cs="Arial"/>
              </w:rPr>
              <w:t xml:space="preserve">of the </w:t>
            </w:r>
            <w:r w:rsidR="0050449A">
              <w:rPr>
                <w:rFonts w:ascii="Arial" w:hAnsi="Arial" w:cs="Arial"/>
              </w:rPr>
              <w:t>gentleman</w:t>
            </w:r>
            <w:r w:rsidR="00AC7250">
              <w:rPr>
                <w:rFonts w:ascii="Arial" w:hAnsi="Arial" w:cs="Arial"/>
              </w:rPr>
              <w:t xml:space="preserve"> who</w:t>
            </w:r>
            <w:r w:rsidRPr="000C3B8F">
              <w:rPr>
                <w:rFonts w:ascii="Arial" w:hAnsi="Arial" w:cs="Arial"/>
              </w:rPr>
              <w:t xml:space="preserve"> re</w:t>
            </w:r>
            <w:r w:rsidR="00C63B15">
              <w:rPr>
                <w:rFonts w:ascii="Arial" w:hAnsi="Arial" w:cs="Arial"/>
              </w:rPr>
              <w:t>quire</w:t>
            </w:r>
            <w:r w:rsidR="00AC7250">
              <w:rPr>
                <w:rFonts w:ascii="Arial" w:hAnsi="Arial" w:cs="Arial"/>
              </w:rPr>
              <w:t>s</w:t>
            </w:r>
            <w:r w:rsidRPr="000C3B8F">
              <w:rPr>
                <w:rFonts w:ascii="Arial" w:hAnsi="Arial" w:cs="Arial"/>
              </w:rPr>
              <w:t xml:space="preserve"> support.</w:t>
            </w:r>
            <w:r>
              <w:rPr>
                <w:rFonts w:ascii="Arial" w:hAnsi="Arial" w:cs="Arial"/>
              </w:rPr>
              <w:t xml:space="preserve"> </w:t>
            </w:r>
          </w:p>
          <w:p w14:paraId="472BB461" w14:textId="36B6A385" w:rsidR="00A06909" w:rsidRPr="0080780F" w:rsidRDefault="00A06909" w:rsidP="001A1E7E">
            <w:pPr>
              <w:spacing w:after="0"/>
              <w:ind w:left="142"/>
              <w:jc w:val="left"/>
              <w:rPr>
                <w:rFonts w:ascii="Arial" w:hAnsi="Arial" w:cs="Arial"/>
              </w:rPr>
            </w:pPr>
          </w:p>
        </w:tc>
      </w:tr>
    </w:tbl>
    <w:p w14:paraId="2CCB3F21" w14:textId="77777777" w:rsidR="00AB5B3D" w:rsidRDefault="00AB5B3D" w:rsidP="00AB5B3D"/>
    <w:tbl>
      <w:tblPr>
        <w:tblpPr w:leftFromText="180" w:rightFromText="180" w:horzAnchor="margin" w:tblpY="-59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8821"/>
      </w:tblGrid>
      <w:tr w:rsidR="00AB5B3D" w:rsidRPr="00307AC4" w14:paraId="0415C76B" w14:textId="77777777" w:rsidTr="00307AC4">
        <w:trPr>
          <w:trHeight w:val="294"/>
        </w:trPr>
        <w:tc>
          <w:tcPr>
            <w:tcW w:w="672" w:type="dxa"/>
            <w:tcBorders>
              <w:right w:val="nil"/>
            </w:tcBorders>
            <w:shd w:val="clear" w:color="auto" w:fill="C6D9F1"/>
            <w:vAlign w:val="center"/>
          </w:tcPr>
          <w:p w14:paraId="0C419FB2" w14:textId="77777777" w:rsidR="00AB5B3D" w:rsidRPr="000E36CA" w:rsidRDefault="00AB5B3D" w:rsidP="001A1E7E">
            <w:pPr>
              <w:spacing w:before="40" w:after="4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7</w:t>
            </w:r>
          </w:p>
        </w:tc>
        <w:tc>
          <w:tcPr>
            <w:tcW w:w="8821" w:type="dxa"/>
            <w:tcBorders>
              <w:left w:val="nil"/>
            </w:tcBorders>
            <w:shd w:val="clear" w:color="auto" w:fill="C6D9F1"/>
            <w:vAlign w:val="center"/>
          </w:tcPr>
          <w:p w14:paraId="4C9826D0" w14:textId="20A525E7" w:rsidR="00AB5B3D" w:rsidRPr="00307AC4" w:rsidRDefault="00AB5B3D" w:rsidP="001A1E7E">
            <w:pPr>
              <w:spacing w:before="40" w:after="40"/>
              <w:jc w:val="left"/>
              <w:rPr>
                <w:rFonts w:ascii="Arial Black" w:hAnsi="Arial Black" w:cs="Arial"/>
                <w:i/>
                <w:iCs/>
                <w:sz w:val="24"/>
                <w:szCs w:val="24"/>
              </w:rPr>
            </w:pPr>
            <w:r w:rsidRPr="00307AC4">
              <w:rPr>
                <w:rFonts w:ascii="Arial Black" w:hAnsi="Arial Black" w:cs="Arial"/>
                <w:i/>
                <w:iCs/>
                <w:sz w:val="24"/>
                <w:szCs w:val="24"/>
              </w:rPr>
              <w:t>Training</w:t>
            </w:r>
          </w:p>
        </w:tc>
      </w:tr>
      <w:tr w:rsidR="00AB5B3D" w:rsidRPr="00307AC4" w14:paraId="620DBBBF" w14:textId="77777777" w:rsidTr="00307AC4">
        <w:trPr>
          <w:trHeight w:val="294"/>
        </w:trPr>
        <w:tc>
          <w:tcPr>
            <w:tcW w:w="9493" w:type="dxa"/>
            <w:gridSpan w:val="2"/>
            <w:vAlign w:val="center"/>
          </w:tcPr>
          <w:p w14:paraId="528FFCC8" w14:textId="77777777" w:rsidR="00AB5B3D" w:rsidRPr="00307AC4" w:rsidRDefault="00AB5B3D" w:rsidP="001A1E7E">
            <w:pPr>
              <w:spacing w:after="0"/>
              <w:jc w:val="center"/>
              <w:rPr>
                <w:rFonts w:ascii="Arial Black" w:hAnsi="Arial Black" w:cs="Tahoma"/>
                <w:i/>
                <w:iCs/>
                <w:smallCaps/>
                <w:sz w:val="24"/>
                <w:szCs w:val="24"/>
              </w:rPr>
            </w:pPr>
            <w:r w:rsidRPr="00307AC4">
              <w:rPr>
                <w:rFonts w:ascii="Arial Black" w:hAnsi="Arial Black" w:cs="Tahoma"/>
                <w:i/>
                <w:iCs/>
                <w:smallCaps/>
                <w:sz w:val="24"/>
                <w:szCs w:val="24"/>
              </w:rPr>
              <w:t>Full training shall be offered to any successful applicant and shall be paid for by the employer</w:t>
            </w:r>
          </w:p>
          <w:p w14:paraId="78E1653C" w14:textId="77777777" w:rsidR="00AB5B3D" w:rsidRPr="00E64516" w:rsidRDefault="00AB5B3D" w:rsidP="001A1E7E">
            <w:pPr>
              <w:spacing w:after="0"/>
              <w:ind w:left="360"/>
              <w:rPr>
                <w:rFonts w:ascii="Arial" w:hAnsi="Arial" w:cs="Arial"/>
                <w:b/>
                <w:bCs/>
                <w:u w:val="single"/>
              </w:rPr>
            </w:pPr>
            <w:r w:rsidRPr="00E64516">
              <w:rPr>
                <w:rFonts w:ascii="Arial" w:hAnsi="Arial" w:cs="Arial"/>
                <w:b/>
                <w:bCs/>
                <w:u w:val="single"/>
              </w:rPr>
              <w:t>Training requirements:</w:t>
            </w:r>
          </w:p>
          <w:p w14:paraId="79F5B42B" w14:textId="0D93E833" w:rsidR="0050449A" w:rsidRPr="00307AC4" w:rsidRDefault="00AB5B3D" w:rsidP="009505AE">
            <w:pPr>
              <w:spacing w:after="0"/>
              <w:ind w:left="360"/>
              <w:rPr>
                <w:rFonts w:ascii="Arial" w:hAnsi="Arial" w:cs="Arial"/>
                <w:i/>
                <w:iCs/>
              </w:rPr>
            </w:pPr>
            <w:r w:rsidRPr="00307AC4">
              <w:rPr>
                <w:rFonts w:ascii="Arial" w:hAnsi="Arial" w:cs="Arial"/>
                <w:i/>
                <w:iCs/>
              </w:rPr>
              <w:t xml:space="preserve">Adult Support and </w:t>
            </w:r>
            <w:r w:rsidR="009505AE" w:rsidRPr="00307AC4">
              <w:rPr>
                <w:rFonts w:ascii="Arial" w:hAnsi="Arial" w:cs="Arial"/>
                <w:i/>
                <w:iCs/>
              </w:rPr>
              <w:t>Protection</w:t>
            </w:r>
            <w:r w:rsidR="009505AE">
              <w:rPr>
                <w:rFonts w:ascii="Arial" w:hAnsi="Arial" w:cs="Arial"/>
                <w:i/>
                <w:iCs/>
              </w:rPr>
              <w:t>, Medication</w:t>
            </w:r>
            <w:r w:rsidR="0050449A">
              <w:rPr>
                <w:rFonts w:ascii="Arial" w:hAnsi="Arial" w:cs="Arial"/>
                <w:i/>
                <w:iCs/>
              </w:rPr>
              <w:t xml:space="preserve"> Management</w:t>
            </w:r>
            <w:r w:rsidR="009505AE">
              <w:rPr>
                <w:rFonts w:ascii="Arial" w:hAnsi="Arial" w:cs="Arial"/>
                <w:i/>
                <w:iCs/>
              </w:rPr>
              <w:t xml:space="preserve">, </w:t>
            </w:r>
            <w:r w:rsidR="0050449A">
              <w:rPr>
                <w:rFonts w:ascii="Arial" w:hAnsi="Arial" w:cs="Arial"/>
                <w:i/>
                <w:iCs/>
              </w:rPr>
              <w:t>Stoma Training</w:t>
            </w:r>
            <w:r w:rsidR="009505AE">
              <w:rPr>
                <w:rFonts w:ascii="Arial" w:hAnsi="Arial" w:cs="Arial"/>
                <w:i/>
                <w:iCs/>
              </w:rPr>
              <w:t xml:space="preserve">, Infection control and Food Hygiene.    </w:t>
            </w:r>
          </w:p>
        </w:tc>
      </w:tr>
      <w:tr w:rsidR="00AB5B3D" w:rsidRPr="00307AC4" w14:paraId="22F1A40D" w14:textId="77777777" w:rsidTr="00307AC4">
        <w:trPr>
          <w:trHeight w:val="294"/>
        </w:trPr>
        <w:tc>
          <w:tcPr>
            <w:tcW w:w="9493" w:type="dxa"/>
            <w:gridSpan w:val="2"/>
            <w:vAlign w:val="center"/>
          </w:tcPr>
          <w:p w14:paraId="43E87E68" w14:textId="77777777" w:rsidR="00AB5B3D" w:rsidRPr="00307AC4" w:rsidRDefault="00AB5B3D" w:rsidP="001A1E7E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07AC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           References and the Protecting Vulnerable Groups Scheme</w:t>
            </w:r>
          </w:p>
          <w:p w14:paraId="49462476" w14:textId="13AECD83" w:rsidR="00AB5B3D" w:rsidRPr="00307AC4" w:rsidRDefault="00AB5B3D" w:rsidP="001A1E7E">
            <w:pPr>
              <w:rPr>
                <w:rFonts w:ascii="Arial" w:hAnsi="Arial" w:cs="Arial"/>
                <w:i/>
                <w:iCs/>
              </w:rPr>
            </w:pPr>
            <w:r w:rsidRPr="00307AC4">
              <w:rPr>
                <w:rFonts w:ascii="Arial" w:hAnsi="Arial" w:cs="Arial"/>
                <w:i/>
                <w:iCs/>
              </w:rPr>
              <w:t xml:space="preserve">A reference from 2 employers, one of which should be current or recent is required.  Employees </w:t>
            </w:r>
            <w:r w:rsidR="009505AE">
              <w:rPr>
                <w:rFonts w:ascii="Arial" w:hAnsi="Arial" w:cs="Arial"/>
                <w:i/>
                <w:iCs/>
              </w:rPr>
              <w:t>must</w:t>
            </w:r>
            <w:r w:rsidRPr="00307AC4">
              <w:rPr>
                <w:rFonts w:ascii="Arial" w:hAnsi="Arial" w:cs="Arial"/>
                <w:i/>
                <w:iCs/>
              </w:rPr>
              <w:t xml:space="preserve"> be register</w:t>
            </w:r>
            <w:r w:rsidR="009505AE">
              <w:rPr>
                <w:rFonts w:ascii="Arial" w:hAnsi="Arial" w:cs="Arial"/>
                <w:i/>
                <w:iCs/>
              </w:rPr>
              <w:t>ed</w:t>
            </w:r>
            <w:r w:rsidRPr="00307AC4">
              <w:rPr>
                <w:rFonts w:ascii="Arial" w:hAnsi="Arial" w:cs="Arial"/>
                <w:i/>
                <w:iCs/>
              </w:rPr>
              <w:t xml:space="preserve"> with the PVG (Protecting Vulnerable Groups) scheme. Further information can be found at </w:t>
            </w:r>
            <w:hyperlink r:id="rId10" w:history="1">
              <w:r w:rsidRPr="00307AC4">
                <w:rPr>
                  <w:rStyle w:val="Hyperlink"/>
                  <w:rFonts w:ascii="Arial" w:hAnsi="Arial" w:cs="Arial"/>
                  <w:i/>
                  <w:iCs/>
                </w:rPr>
                <w:t>www.disclosurescotland.co.uk</w:t>
              </w:r>
            </w:hyperlink>
          </w:p>
        </w:tc>
      </w:tr>
    </w:tbl>
    <w:p w14:paraId="5139C145" w14:textId="183334C5" w:rsidR="00AB5B3D" w:rsidRPr="00307AC4" w:rsidRDefault="00AB5B3D" w:rsidP="00AB5B3D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B5B3D">
        <w:rPr>
          <w:rFonts w:ascii="Arial" w:hAnsi="Arial" w:cs="Arial"/>
          <w:b/>
        </w:rPr>
        <w:t>Person Specification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433"/>
        <w:gridCol w:w="2938"/>
      </w:tblGrid>
      <w:tr w:rsidR="00AB5B3D" w:rsidRPr="00AB5B3D" w14:paraId="7DB40271" w14:textId="77777777" w:rsidTr="001A1E7E">
        <w:tc>
          <w:tcPr>
            <w:tcW w:w="1951" w:type="dxa"/>
            <w:tcBorders>
              <w:bottom w:val="single" w:sz="4" w:space="0" w:color="auto"/>
            </w:tcBorders>
          </w:tcPr>
          <w:p w14:paraId="2FB8670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05483A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Essential</w:t>
            </w:r>
          </w:p>
          <w:p w14:paraId="554A916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28B8F50F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Desirable</w:t>
            </w:r>
          </w:p>
          <w:p w14:paraId="5A9E15B7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AB5B3D" w:rsidRPr="00AB5B3D" w14:paraId="44F9922A" w14:textId="77777777" w:rsidTr="001A1E7E">
        <w:tc>
          <w:tcPr>
            <w:tcW w:w="1951" w:type="dxa"/>
          </w:tcPr>
          <w:p w14:paraId="7DCE97A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433" w:type="dxa"/>
          </w:tcPr>
          <w:p w14:paraId="04967BDF" w14:textId="77777777" w:rsidR="009505AE" w:rsidRDefault="009505AE" w:rsidP="009505A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Experience of caring for someone in a social care setting or in their own home</w:t>
            </w:r>
          </w:p>
          <w:p w14:paraId="799C72AC" w14:textId="4C91B757" w:rsidR="00AB5B3D" w:rsidRPr="00AB5B3D" w:rsidRDefault="00AB5B3D" w:rsidP="009505A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01E839AF" w14:textId="0AF5E656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 xml:space="preserve">Experience of supporting someone living with </w:t>
            </w:r>
            <w:r w:rsidR="0050449A">
              <w:rPr>
                <w:rFonts w:ascii="Arial" w:hAnsi="Arial" w:cs="Arial"/>
              </w:rPr>
              <w:t>visual impairment</w:t>
            </w:r>
          </w:p>
        </w:tc>
      </w:tr>
      <w:tr w:rsidR="00AB5B3D" w:rsidRPr="00AB5B3D" w14:paraId="7D234D1F" w14:textId="77777777" w:rsidTr="001A1E7E">
        <w:tc>
          <w:tcPr>
            <w:tcW w:w="1951" w:type="dxa"/>
          </w:tcPr>
          <w:p w14:paraId="356939D1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433" w:type="dxa"/>
          </w:tcPr>
          <w:p w14:paraId="20DBC84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standard of education</w:t>
            </w:r>
          </w:p>
          <w:p w14:paraId="2A9E9B2B" w14:textId="3693C910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Willingness to undertake relevant study and training</w:t>
            </w:r>
            <w:r w:rsidR="00C87BB5">
              <w:rPr>
                <w:rFonts w:ascii="Arial" w:hAnsi="Arial" w:cs="Arial"/>
              </w:rPr>
              <w:t xml:space="preserve"> i</w:t>
            </w:r>
            <w:r w:rsidR="009505AE">
              <w:rPr>
                <w:rFonts w:ascii="Arial" w:hAnsi="Arial" w:cs="Arial"/>
              </w:rPr>
              <w:t xml:space="preserve">s </w:t>
            </w:r>
            <w:r w:rsidR="00C87BB5">
              <w:rPr>
                <w:rFonts w:ascii="Arial" w:hAnsi="Arial" w:cs="Arial"/>
              </w:rPr>
              <w:t>required</w:t>
            </w:r>
          </w:p>
        </w:tc>
        <w:tc>
          <w:tcPr>
            <w:tcW w:w="2938" w:type="dxa"/>
          </w:tcPr>
          <w:p w14:paraId="21B37885" w14:textId="4FF0ADED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27B2028C" w14:textId="77777777" w:rsidTr="001A1E7E">
        <w:tc>
          <w:tcPr>
            <w:tcW w:w="1951" w:type="dxa"/>
          </w:tcPr>
          <w:p w14:paraId="4E52910D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433" w:type="dxa"/>
          </w:tcPr>
          <w:p w14:paraId="5093840D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Work on your own initiative and according to the employer’s instructions</w:t>
            </w:r>
          </w:p>
          <w:p w14:paraId="463DC8E1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team worker/player</w:t>
            </w:r>
          </w:p>
          <w:p w14:paraId="4B5037A1" w14:textId="09BD9A17" w:rsidR="00AB5B3D" w:rsidRPr="00AB5B3D" w:rsidRDefault="00AB5B3D" w:rsidP="00AB5B3D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 xml:space="preserve">Create and maintain a trusting relationship with the </w:t>
            </w:r>
            <w:r w:rsidR="009505AE">
              <w:rPr>
                <w:rFonts w:ascii="Arial" w:hAnsi="Arial" w:cs="Arial"/>
              </w:rPr>
              <w:t>gentleman</w:t>
            </w:r>
            <w:r w:rsidRPr="00AB5B3D">
              <w:rPr>
                <w:rFonts w:ascii="Arial" w:hAnsi="Arial" w:cs="Arial"/>
              </w:rPr>
              <w:t xml:space="preserve">, whilst maintaining </w:t>
            </w:r>
            <w:r w:rsidR="009505AE">
              <w:rPr>
                <w:rFonts w:ascii="Arial" w:hAnsi="Arial" w:cs="Arial"/>
              </w:rPr>
              <w:t>his</w:t>
            </w:r>
            <w:r w:rsidRPr="00AB5B3D">
              <w:rPr>
                <w:rFonts w:ascii="Arial" w:hAnsi="Arial" w:cs="Arial"/>
              </w:rPr>
              <w:t xml:space="preserve"> privacy</w:t>
            </w:r>
          </w:p>
          <w:p w14:paraId="5F72F7CC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Demonstrate good interpersonal skills</w:t>
            </w:r>
          </w:p>
          <w:p w14:paraId="589944EB" w14:textId="77777777" w:rsidR="00AB5B3D" w:rsidRPr="00AB5B3D" w:rsidRDefault="00AB5B3D" w:rsidP="001A1E7E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a sensitive, but confident communicator</w:t>
            </w:r>
          </w:p>
          <w:p w14:paraId="3C247DDA" w14:textId="028B4187" w:rsidR="00F65A1F" w:rsidRDefault="00AB5B3D" w:rsidP="00F65A1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 xml:space="preserve">Be consistent in </w:t>
            </w:r>
            <w:r w:rsidR="00AB2BE1">
              <w:rPr>
                <w:rFonts w:ascii="Arial" w:hAnsi="Arial" w:cs="Arial"/>
              </w:rPr>
              <w:t>delivery</w:t>
            </w:r>
            <w:r w:rsidRPr="00AB5B3D">
              <w:rPr>
                <w:rFonts w:ascii="Arial" w:hAnsi="Arial" w:cs="Arial"/>
              </w:rPr>
              <w:t xml:space="preserve"> and care tasks</w:t>
            </w:r>
          </w:p>
          <w:p w14:paraId="0AF5D639" w14:textId="525FFF71" w:rsidR="00AB2BE1" w:rsidRPr="00F65A1F" w:rsidRDefault="00AB2BE1" w:rsidP="00F65A1F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 awareness of adults at risk and adult protection issues</w:t>
            </w:r>
          </w:p>
        </w:tc>
        <w:tc>
          <w:tcPr>
            <w:tcW w:w="2938" w:type="dxa"/>
          </w:tcPr>
          <w:p w14:paraId="5D1F2774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  <w:p w14:paraId="0F3963B0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05726C6A" w14:textId="77777777" w:rsidTr="001A1E7E">
        <w:tc>
          <w:tcPr>
            <w:tcW w:w="1951" w:type="dxa"/>
          </w:tcPr>
          <w:p w14:paraId="731883C2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433" w:type="dxa"/>
          </w:tcPr>
          <w:p w14:paraId="0E838D96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Caring and kind</w:t>
            </w:r>
          </w:p>
          <w:p w14:paraId="67DB5A61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Flexible and adaptable</w:t>
            </w:r>
          </w:p>
          <w:p w14:paraId="65271F7E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Understanding and patient</w:t>
            </w:r>
          </w:p>
          <w:p w14:paraId="28EFFFF7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Trustworthy and honest</w:t>
            </w:r>
          </w:p>
          <w:p w14:paraId="1A3B5C62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Reliable and dependable</w:t>
            </w:r>
          </w:p>
          <w:p w14:paraId="7253D12C" w14:textId="77777777" w:rsidR="00AB5B3D" w:rsidRPr="00AB5B3D" w:rsidRDefault="00AB5B3D" w:rsidP="00AB5B3D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Be sensitive and aware</w:t>
            </w:r>
          </w:p>
          <w:p w14:paraId="148C8052" w14:textId="2E7C4F5A" w:rsidR="00145A64" w:rsidRPr="00145A64" w:rsidRDefault="00AB5B3D" w:rsidP="00145A64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/>
              <w:ind w:left="782" w:hanging="748"/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Sense of humour</w:t>
            </w:r>
          </w:p>
        </w:tc>
        <w:tc>
          <w:tcPr>
            <w:tcW w:w="2938" w:type="dxa"/>
          </w:tcPr>
          <w:p w14:paraId="6D237CAA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AB5B3D" w:rsidRPr="00AB5B3D" w14:paraId="23013164" w14:textId="77777777" w:rsidTr="001A1E7E">
        <w:tc>
          <w:tcPr>
            <w:tcW w:w="1951" w:type="dxa"/>
          </w:tcPr>
          <w:p w14:paraId="11B5CC4B" w14:textId="77777777" w:rsidR="00AB5B3D" w:rsidRPr="00AB5B3D" w:rsidRDefault="00AB5B3D" w:rsidP="001A1E7E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B5B3D">
              <w:rPr>
                <w:rFonts w:ascii="Arial" w:hAnsi="Arial" w:cs="Arial"/>
                <w:b/>
              </w:rPr>
              <w:lastRenderedPageBreak/>
              <w:t>Additional requirements for this post</w:t>
            </w:r>
          </w:p>
        </w:tc>
        <w:tc>
          <w:tcPr>
            <w:tcW w:w="4433" w:type="dxa"/>
          </w:tcPr>
          <w:p w14:paraId="066B0C0D" w14:textId="7AABDF9D" w:rsidR="00AB5B3D" w:rsidRDefault="00AB5B3D" w:rsidP="001A1E7E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AB5B3D">
              <w:rPr>
                <w:rFonts w:ascii="Arial" w:hAnsi="Arial" w:cs="Arial"/>
              </w:rPr>
              <w:t>Good timekeeping</w:t>
            </w:r>
          </w:p>
          <w:p w14:paraId="53BA080B" w14:textId="5FA44631" w:rsidR="00AB5B3D" w:rsidRPr="00AB5B3D" w:rsidRDefault="00AB5B3D" w:rsidP="00FD6ADB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14:paraId="22D3661D" w14:textId="7EA23D54" w:rsidR="00AB5B3D" w:rsidRPr="00AB5B3D" w:rsidRDefault="00AB2BE1" w:rsidP="00776B6B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Drivers licence with access to a vehicle and business insurance</w:t>
            </w:r>
          </w:p>
        </w:tc>
      </w:tr>
    </w:tbl>
    <w:p w14:paraId="7EF43E1D" w14:textId="77777777" w:rsidR="004D2382" w:rsidRDefault="004D2382"/>
    <w:sectPr w:rsidR="004D2382" w:rsidSect="00974336">
      <w:footerReference w:type="default" r:id="rId11"/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757D" w14:textId="77777777" w:rsidR="006E0AA8" w:rsidRDefault="006E0AA8">
      <w:pPr>
        <w:spacing w:after="0"/>
      </w:pPr>
      <w:r>
        <w:separator/>
      </w:r>
    </w:p>
  </w:endnote>
  <w:endnote w:type="continuationSeparator" w:id="0">
    <w:p w14:paraId="25D18D34" w14:textId="77777777" w:rsidR="006E0AA8" w:rsidRDefault="006E0A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5AAE" w14:textId="77777777" w:rsidR="004D2382" w:rsidRDefault="00AB5B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F08220" w14:textId="77777777" w:rsidR="004D2382" w:rsidRDefault="004D2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EC50" w14:textId="77777777" w:rsidR="006E0AA8" w:rsidRDefault="006E0AA8">
      <w:pPr>
        <w:spacing w:after="0"/>
      </w:pPr>
      <w:r>
        <w:separator/>
      </w:r>
    </w:p>
  </w:footnote>
  <w:footnote w:type="continuationSeparator" w:id="0">
    <w:p w14:paraId="33E8C416" w14:textId="77777777" w:rsidR="006E0AA8" w:rsidRDefault="006E0A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302"/>
    <w:multiLevelType w:val="hybridMultilevel"/>
    <w:tmpl w:val="5944EB18"/>
    <w:lvl w:ilvl="0" w:tplc="9BDCE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2270"/>
    <w:multiLevelType w:val="hybridMultilevel"/>
    <w:tmpl w:val="62F6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C4B1A"/>
    <w:multiLevelType w:val="hybridMultilevel"/>
    <w:tmpl w:val="B26C869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93296983">
    <w:abstractNumId w:val="0"/>
  </w:num>
  <w:num w:numId="2" w16cid:durableId="723916177">
    <w:abstractNumId w:val="2"/>
  </w:num>
  <w:num w:numId="3" w16cid:durableId="1412510516">
    <w:abstractNumId w:val="1"/>
  </w:num>
  <w:num w:numId="4" w16cid:durableId="161432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D"/>
    <w:rsid w:val="00034292"/>
    <w:rsid w:val="000923F1"/>
    <w:rsid w:val="000B39E9"/>
    <w:rsid w:val="00101A7D"/>
    <w:rsid w:val="00101B0A"/>
    <w:rsid w:val="001121AA"/>
    <w:rsid w:val="001166CD"/>
    <w:rsid w:val="0012026B"/>
    <w:rsid w:val="001332F6"/>
    <w:rsid w:val="00143886"/>
    <w:rsid w:val="00145A64"/>
    <w:rsid w:val="0016350B"/>
    <w:rsid w:val="00222176"/>
    <w:rsid w:val="00232E25"/>
    <w:rsid w:val="00244C4C"/>
    <w:rsid w:val="002A6CAD"/>
    <w:rsid w:val="002B3076"/>
    <w:rsid w:val="002D04D9"/>
    <w:rsid w:val="003001F9"/>
    <w:rsid w:val="00307AC4"/>
    <w:rsid w:val="003263EA"/>
    <w:rsid w:val="00363FF7"/>
    <w:rsid w:val="0039563F"/>
    <w:rsid w:val="003B7249"/>
    <w:rsid w:val="003F11B5"/>
    <w:rsid w:val="00444E4C"/>
    <w:rsid w:val="0045215B"/>
    <w:rsid w:val="004A588E"/>
    <w:rsid w:val="004D2382"/>
    <w:rsid w:val="004E4887"/>
    <w:rsid w:val="0050449A"/>
    <w:rsid w:val="0052223B"/>
    <w:rsid w:val="00593752"/>
    <w:rsid w:val="005A48F9"/>
    <w:rsid w:val="005F4371"/>
    <w:rsid w:val="00636547"/>
    <w:rsid w:val="00641034"/>
    <w:rsid w:val="006541DA"/>
    <w:rsid w:val="006D26C1"/>
    <w:rsid w:val="006D7481"/>
    <w:rsid w:val="006E0AA8"/>
    <w:rsid w:val="006E393E"/>
    <w:rsid w:val="0073121F"/>
    <w:rsid w:val="00776B6B"/>
    <w:rsid w:val="007831C2"/>
    <w:rsid w:val="00790452"/>
    <w:rsid w:val="007B4A7A"/>
    <w:rsid w:val="007B691C"/>
    <w:rsid w:val="007F42B9"/>
    <w:rsid w:val="00800B81"/>
    <w:rsid w:val="0082134D"/>
    <w:rsid w:val="008224A9"/>
    <w:rsid w:val="00835F65"/>
    <w:rsid w:val="00837934"/>
    <w:rsid w:val="00852121"/>
    <w:rsid w:val="008567A3"/>
    <w:rsid w:val="0088079A"/>
    <w:rsid w:val="008909B4"/>
    <w:rsid w:val="008A70E8"/>
    <w:rsid w:val="008C2028"/>
    <w:rsid w:val="008D53ED"/>
    <w:rsid w:val="008E2064"/>
    <w:rsid w:val="00925D7C"/>
    <w:rsid w:val="00933174"/>
    <w:rsid w:val="009505AE"/>
    <w:rsid w:val="0095690D"/>
    <w:rsid w:val="00971FFE"/>
    <w:rsid w:val="00974336"/>
    <w:rsid w:val="009C7229"/>
    <w:rsid w:val="009E34BD"/>
    <w:rsid w:val="00A06909"/>
    <w:rsid w:val="00A142EF"/>
    <w:rsid w:val="00A372B1"/>
    <w:rsid w:val="00A453AF"/>
    <w:rsid w:val="00A56A12"/>
    <w:rsid w:val="00A90B92"/>
    <w:rsid w:val="00AA5BD0"/>
    <w:rsid w:val="00AB2BE1"/>
    <w:rsid w:val="00AB5B3D"/>
    <w:rsid w:val="00AC6307"/>
    <w:rsid w:val="00AC7250"/>
    <w:rsid w:val="00AD0F06"/>
    <w:rsid w:val="00AD47C1"/>
    <w:rsid w:val="00B1745E"/>
    <w:rsid w:val="00B207B1"/>
    <w:rsid w:val="00B329E1"/>
    <w:rsid w:val="00B350D6"/>
    <w:rsid w:val="00B55FC5"/>
    <w:rsid w:val="00B66B82"/>
    <w:rsid w:val="00B8291D"/>
    <w:rsid w:val="00BA784B"/>
    <w:rsid w:val="00BB1A3B"/>
    <w:rsid w:val="00BD6FE1"/>
    <w:rsid w:val="00BE5D7F"/>
    <w:rsid w:val="00BF0478"/>
    <w:rsid w:val="00C30057"/>
    <w:rsid w:val="00C32E94"/>
    <w:rsid w:val="00C4317E"/>
    <w:rsid w:val="00C63B15"/>
    <w:rsid w:val="00C640B3"/>
    <w:rsid w:val="00C83428"/>
    <w:rsid w:val="00C85E40"/>
    <w:rsid w:val="00C87BB5"/>
    <w:rsid w:val="00CC2796"/>
    <w:rsid w:val="00CC2D3E"/>
    <w:rsid w:val="00CC5DC7"/>
    <w:rsid w:val="00CE2BBB"/>
    <w:rsid w:val="00D0560A"/>
    <w:rsid w:val="00D14462"/>
    <w:rsid w:val="00D2572E"/>
    <w:rsid w:val="00D26905"/>
    <w:rsid w:val="00D34347"/>
    <w:rsid w:val="00D352DF"/>
    <w:rsid w:val="00D8706C"/>
    <w:rsid w:val="00E560E3"/>
    <w:rsid w:val="00E64516"/>
    <w:rsid w:val="00E66809"/>
    <w:rsid w:val="00ED62CA"/>
    <w:rsid w:val="00F24B5D"/>
    <w:rsid w:val="00F423B3"/>
    <w:rsid w:val="00F65A1F"/>
    <w:rsid w:val="00F66F24"/>
    <w:rsid w:val="00FD65B1"/>
    <w:rsid w:val="00FD6ADB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A6E1"/>
  <w15:chartTrackingRefBased/>
  <w15:docId w15:val="{1A7EAEA5-0D53-4C7D-B136-7B8F883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3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5B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5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3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42E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42EF"/>
    <w:rPr>
      <w:b/>
      <w:bCs/>
    </w:rPr>
  </w:style>
  <w:style w:type="paragraph" w:styleId="ListParagraph">
    <w:name w:val="List Paragraph"/>
    <w:basedOn w:val="Normal"/>
    <w:uiPriority w:val="34"/>
    <w:qFormat/>
    <w:rsid w:val="008D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0" ma:contentTypeDescription="Create a new document." ma:contentTypeScope="" ma:versionID="7d1681c0bb13d90fd6ccaf6b53231de9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7cfa80d49becd2384ba95980c0f5f56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A9255-9987-4B56-97C2-ED0EE9F4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B6691-1F2C-4FE1-BA7F-8E4A67384E01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3.xml><?xml version="1.0" encoding="utf-8"?>
<ds:datastoreItem xmlns:ds="http://schemas.openxmlformats.org/officeDocument/2006/customXml" ds:itemID="{C1EC3D4B-41EC-4EDC-A51F-A76A389CB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Duncan</dc:creator>
  <cp:keywords/>
  <dc:description/>
  <cp:lastModifiedBy>Fiona Cruden</cp:lastModifiedBy>
  <cp:revision>4</cp:revision>
  <cp:lastPrinted>2022-09-01T08:52:00Z</cp:lastPrinted>
  <dcterms:created xsi:type="dcterms:W3CDTF">2025-02-04T16:15:00Z</dcterms:created>
  <dcterms:modified xsi:type="dcterms:W3CDTF">2025-02-05T16:31:00Z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