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8948EEC" w:rsidR="00FA3CE3" w:rsidRPr="00285D59" w:rsidRDefault="00781C50" w:rsidP="6D1E8BC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6D1E8BC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6D1E8BC9">
        <w:rPr>
          <w:rFonts w:ascii="Arial" w:hAnsi="Arial" w:cs="Arial"/>
          <w:b/>
          <w:bCs/>
          <w:sz w:val="22"/>
          <w:szCs w:val="22"/>
        </w:rPr>
        <w:t>Ref</w:t>
      </w:r>
      <w:r w:rsidRPr="6D1E8BC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6D1E8BC9">
        <w:rPr>
          <w:rFonts w:ascii="Arial" w:hAnsi="Arial" w:cs="Arial"/>
          <w:b/>
          <w:bCs/>
          <w:sz w:val="22"/>
          <w:szCs w:val="22"/>
        </w:rPr>
        <w:t>:</w:t>
      </w:r>
      <w:r w:rsidR="67048333" w:rsidRPr="6D1E8BC9">
        <w:rPr>
          <w:rFonts w:ascii="Arial" w:hAnsi="Arial" w:cs="Arial"/>
          <w:b/>
          <w:bCs/>
          <w:sz w:val="22"/>
          <w:szCs w:val="22"/>
        </w:rPr>
        <w:t xml:space="preserve"> </w:t>
      </w:r>
      <w:r w:rsidR="67048333" w:rsidRPr="6D1E8BC9">
        <w:rPr>
          <w:rFonts w:ascii="Arial" w:hAnsi="Arial" w:cs="Arial"/>
          <w:b/>
          <w:bCs/>
          <w:sz w:val="22"/>
          <w:szCs w:val="22"/>
          <w:u w:val="single"/>
        </w:rPr>
        <w:t>ME1123GW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344DF44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</w:t>
      </w:r>
      <w:r w:rsidR="00F42FAA">
        <w:rPr>
          <w:rFonts w:ascii="Arial" w:hAnsi="Arial" w:cs="Arial"/>
          <w:bCs/>
          <w:sz w:val="22"/>
          <w:szCs w:val="22"/>
        </w:rPr>
        <w:t>The employer will be the lady requiring support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54078DC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F42FAA">
        <w:rPr>
          <w:rFonts w:ascii="Arial" w:hAnsi="Arial" w:cs="Arial"/>
          <w:bCs/>
          <w:sz w:val="22"/>
          <w:szCs w:val="22"/>
        </w:rPr>
        <w:t xml:space="preserve">Ellon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BFE9415" w14:textId="6B72772D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5A2976">
        <w:rPr>
          <w:rFonts w:ascii="Arial" w:hAnsi="Arial" w:cs="Arial"/>
          <w:bCs/>
          <w:sz w:val="22"/>
          <w:szCs w:val="22"/>
        </w:rPr>
        <w:t>2.66</w:t>
      </w:r>
      <w:r w:rsidR="00F42FAA">
        <w:rPr>
          <w:rFonts w:ascii="Arial" w:hAnsi="Arial" w:cs="Arial"/>
          <w:bCs/>
          <w:sz w:val="22"/>
          <w:szCs w:val="22"/>
        </w:rPr>
        <w:t xml:space="preserve"> per hour 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5CD374" w14:textId="28094ADC" w:rsidR="00A901D6" w:rsidRDefault="00A901D6" w:rsidP="25CFC30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25CFC30B">
        <w:rPr>
          <w:rFonts w:ascii="Arial" w:hAnsi="Arial" w:cs="Arial"/>
          <w:b/>
          <w:bCs/>
          <w:sz w:val="22"/>
          <w:szCs w:val="22"/>
        </w:rPr>
        <w:t>Hours of work</w:t>
      </w:r>
      <w:r w:rsidRPr="25CFC30B">
        <w:rPr>
          <w:rFonts w:ascii="Arial" w:hAnsi="Arial" w:cs="Arial"/>
          <w:sz w:val="22"/>
          <w:szCs w:val="22"/>
        </w:rPr>
        <w:t>:</w:t>
      </w:r>
      <w:r w:rsidR="2EF509A0" w:rsidRPr="25CFC30B">
        <w:rPr>
          <w:rFonts w:ascii="Arial" w:hAnsi="Arial" w:cs="Arial"/>
          <w:sz w:val="22"/>
          <w:szCs w:val="22"/>
        </w:rPr>
        <w:t xml:space="preserve"> 2 POSTS AVAILABLE</w:t>
      </w:r>
      <w:r w:rsidR="00EA47A8" w:rsidRPr="25CFC30B">
        <w:rPr>
          <w:rFonts w:ascii="Arial" w:hAnsi="Arial" w:cs="Arial"/>
          <w:sz w:val="22"/>
          <w:szCs w:val="22"/>
        </w:rPr>
        <w:t xml:space="preserve">  </w:t>
      </w:r>
    </w:p>
    <w:p w14:paraId="2FD63A23" w14:textId="47368A21" w:rsidR="00F42FAA" w:rsidRDefault="00F42FAA" w:rsidP="25CFC30B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25CFC30B">
        <w:rPr>
          <w:rFonts w:ascii="Arial" w:hAnsi="Arial" w:cs="Arial"/>
          <w:sz w:val="22"/>
          <w:szCs w:val="22"/>
        </w:rPr>
        <w:t>Weekends</w:t>
      </w:r>
      <w:r w:rsidR="657E5DCA" w:rsidRPr="25CFC30B">
        <w:rPr>
          <w:rFonts w:ascii="Arial" w:hAnsi="Arial" w:cs="Arial"/>
          <w:sz w:val="22"/>
          <w:szCs w:val="22"/>
        </w:rPr>
        <w:t xml:space="preserve"> only</w:t>
      </w:r>
      <w:r w:rsidRPr="25CFC30B">
        <w:rPr>
          <w:rFonts w:ascii="Arial" w:hAnsi="Arial" w:cs="Arial"/>
          <w:sz w:val="22"/>
          <w:szCs w:val="22"/>
        </w:rPr>
        <w:t>: Sat 10am – 1pm &amp; 4.30pm – 6.30pm</w:t>
      </w:r>
      <w:r w:rsidR="244CEE74" w:rsidRPr="25CFC30B">
        <w:rPr>
          <w:rFonts w:ascii="Arial" w:hAnsi="Arial" w:cs="Arial"/>
          <w:sz w:val="22"/>
          <w:szCs w:val="22"/>
        </w:rPr>
        <w:t xml:space="preserve">, </w:t>
      </w:r>
      <w:r w:rsidRPr="25CFC30B">
        <w:rPr>
          <w:rFonts w:ascii="Arial" w:hAnsi="Arial" w:cs="Arial"/>
          <w:sz w:val="22"/>
          <w:szCs w:val="22"/>
        </w:rPr>
        <w:t>Sun 10am -12pm &amp; 4.30pm – 6.30pm</w:t>
      </w:r>
    </w:p>
    <w:p w14:paraId="60061E4C" w14:textId="77777777" w:rsidR="00F42FAA" w:rsidRDefault="00F42FAA" w:rsidP="00F42FAA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56E99" w14:textId="20450E8F" w:rsidR="00F42FAA" w:rsidRPr="00F42FAA" w:rsidRDefault="00F42FAA" w:rsidP="00F42FA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25CFC30B">
        <w:rPr>
          <w:rFonts w:ascii="Arial" w:hAnsi="Arial" w:cs="Arial"/>
          <w:sz w:val="22"/>
          <w:szCs w:val="22"/>
        </w:rPr>
        <w:t>Relief cover for annual leave/sickness</w:t>
      </w:r>
      <w:r w:rsidR="3A9155DC" w:rsidRPr="25CFC30B">
        <w:rPr>
          <w:rFonts w:ascii="Arial" w:hAnsi="Arial" w:cs="Arial"/>
          <w:sz w:val="22"/>
          <w:szCs w:val="22"/>
        </w:rPr>
        <w:t>- flexibility to cover shifts Monday-Sunday, times as above.</w:t>
      </w:r>
    </w:p>
    <w:p w14:paraId="44EAFD9C" w14:textId="77777777" w:rsidR="00A901D6" w:rsidRPr="00F42FAA" w:rsidRDefault="00A901D6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B94D5A5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3DEEC669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53244B7" w14:textId="77777777" w:rsidR="00F42FAA" w:rsidRPr="00F42FAA" w:rsidRDefault="00F42FAA" w:rsidP="00F42FAA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2FAA">
        <w:rPr>
          <w:rFonts w:ascii="Arial" w:hAnsi="Arial" w:cs="Arial"/>
          <w:bCs/>
          <w:sz w:val="22"/>
          <w:szCs w:val="22"/>
        </w:rPr>
        <w:t>I am a warm, caring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42FAA">
        <w:rPr>
          <w:rFonts w:ascii="Arial" w:hAnsi="Arial" w:cs="Arial"/>
          <w:bCs/>
          <w:sz w:val="22"/>
          <w:szCs w:val="22"/>
        </w:rPr>
        <w:t xml:space="preserve">woman with a good sense of humour who is looking for a like-minded person to support me with daily tasks and to enable me to enjoy social activities, going to appointments and shopping. </w:t>
      </w:r>
    </w:p>
    <w:p w14:paraId="3656B9AB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5FB0818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088AC1E9" w14:textId="77777777" w:rsidR="00F42FAA" w:rsidRPr="00F42FAA" w:rsidRDefault="00F42FAA" w:rsidP="00F42FAA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2FAA">
        <w:rPr>
          <w:rFonts w:ascii="Arial" w:hAnsi="Arial" w:cs="Arial"/>
          <w:bCs/>
          <w:sz w:val="22"/>
          <w:szCs w:val="22"/>
        </w:rPr>
        <w:t>To support with household tasks</w:t>
      </w:r>
    </w:p>
    <w:p w14:paraId="3B832318" w14:textId="77777777" w:rsidR="00F42FAA" w:rsidRPr="00F42FAA" w:rsidRDefault="00F42FAA" w:rsidP="00F42FAA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2FAA">
        <w:rPr>
          <w:rFonts w:ascii="Arial" w:hAnsi="Arial" w:cs="Arial"/>
          <w:bCs/>
          <w:sz w:val="22"/>
          <w:szCs w:val="22"/>
        </w:rPr>
        <w:t>To support with personal care</w:t>
      </w:r>
    </w:p>
    <w:p w14:paraId="422EF965" w14:textId="77777777" w:rsidR="00F42FAA" w:rsidRPr="00F42FAA" w:rsidRDefault="00F42FAA" w:rsidP="00F42FAA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2FAA">
        <w:rPr>
          <w:rFonts w:ascii="Arial" w:hAnsi="Arial" w:cs="Arial"/>
          <w:bCs/>
          <w:sz w:val="22"/>
          <w:szCs w:val="22"/>
        </w:rPr>
        <w:t xml:space="preserve">Accompany to appointments and shopping </w:t>
      </w:r>
    </w:p>
    <w:p w14:paraId="0FE3EBE8" w14:textId="77777777" w:rsidR="00861A73" w:rsidRDefault="00F42FAA" w:rsidP="00F42FAA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Pr="00F42FAA">
        <w:rPr>
          <w:rFonts w:ascii="Arial" w:hAnsi="Arial" w:cs="Arial"/>
          <w:bCs/>
          <w:sz w:val="22"/>
          <w:szCs w:val="22"/>
        </w:rPr>
        <w:t>ompanionship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2486C05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8D0466B" w14:textId="77777777" w:rsidR="00CA791C" w:rsidRDefault="006F65B0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Adult Support and Protection </w:t>
      </w:r>
    </w:p>
    <w:p w14:paraId="496E1EDD" w14:textId="77777777" w:rsidR="00615E3B" w:rsidRDefault="00F42FAA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Care </w:t>
      </w:r>
    </w:p>
    <w:p w14:paraId="4101652C" w14:textId="77777777" w:rsidR="00F42FAA" w:rsidRDefault="00F42FAA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</w:t>
      </w: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25E5C6C1" w:rsidR="0012766B" w:rsidRPr="00AD58C4" w:rsidRDefault="0012766B" w:rsidP="6D1E8BC9">
      <w:pPr>
        <w:tabs>
          <w:tab w:val="left" w:pos="360"/>
          <w:tab w:val="left" w:pos="1080"/>
        </w:tabs>
        <w:rPr>
          <w:rFonts w:ascii="Arial" w:hAnsi="Arial" w:cs="Arial"/>
          <w:b/>
          <w:bCs/>
        </w:rPr>
      </w:pPr>
      <w:r w:rsidRPr="6D1E8BC9">
        <w:rPr>
          <w:rFonts w:ascii="Arial" w:hAnsi="Arial" w:cs="Arial"/>
          <w:b/>
          <w:bCs/>
        </w:rPr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6054732E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69A49D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F42FA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577588">
    <w:abstractNumId w:val="7"/>
  </w:num>
  <w:num w:numId="2" w16cid:durableId="2008703926">
    <w:abstractNumId w:val="3"/>
  </w:num>
  <w:num w:numId="3" w16cid:durableId="117333416">
    <w:abstractNumId w:val="5"/>
  </w:num>
  <w:num w:numId="4" w16cid:durableId="1195269514">
    <w:abstractNumId w:val="1"/>
  </w:num>
  <w:num w:numId="5" w16cid:durableId="893737113">
    <w:abstractNumId w:val="2"/>
  </w:num>
  <w:num w:numId="6" w16cid:durableId="677730773">
    <w:abstractNumId w:val="8"/>
  </w:num>
  <w:num w:numId="7" w16cid:durableId="385642580">
    <w:abstractNumId w:val="4"/>
  </w:num>
  <w:num w:numId="8" w16cid:durableId="583761795">
    <w:abstractNumId w:val="11"/>
  </w:num>
  <w:num w:numId="9" w16cid:durableId="622808455">
    <w:abstractNumId w:val="13"/>
  </w:num>
  <w:num w:numId="10" w16cid:durableId="105974217">
    <w:abstractNumId w:val="0"/>
  </w:num>
  <w:num w:numId="11" w16cid:durableId="643005898">
    <w:abstractNumId w:val="10"/>
  </w:num>
  <w:num w:numId="12" w16cid:durableId="2078091382">
    <w:abstractNumId w:val="12"/>
  </w:num>
  <w:num w:numId="13" w16cid:durableId="1859460588">
    <w:abstractNumId w:val="9"/>
  </w:num>
  <w:num w:numId="14" w16cid:durableId="215707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761D3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53B21"/>
    <w:rsid w:val="00573815"/>
    <w:rsid w:val="00590A73"/>
    <w:rsid w:val="005A2976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2FAA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244CEE74"/>
    <w:rsid w:val="25CFC30B"/>
    <w:rsid w:val="287A50FF"/>
    <w:rsid w:val="2EF509A0"/>
    <w:rsid w:val="3A9155DC"/>
    <w:rsid w:val="6265C86F"/>
    <w:rsid w:val="657E5DCA"/>
    <w:rsid w:val="67048333"/>
    <w:rsid w:val="6D1E8BC9"/>
    <w:rsid w:val="70D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3E13C"/>
  <w15:chartTrackingRefBased/>
  <w15:docId w15:val="{E961C3E2-9250-4963-8C41-E86FEE6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5</cp:revision>
  <cp:lastPrinted>2014-06-25T00:11:00Z</cp:lastPrinted>
  <dcterms:created xsi:type="dcterms:W3CDTF">2024-01-31T14:27:00Z</dcterms:created>
  <dcterms:modified xsi:type="dcterms:W3CDTF">2024-06-21T09:52:00Z</dcterms:modified>
</cp:coreProperties>
</file>