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77D9E880" w:rsidR="00E46E23" w:rsidRDefault="00E46E23" w:rsidP="003504C1">
      <w:pPr>
        <w:jc w:val="center"/>
        <w:rPr>
          <w:rFonts w:ascii="Arial" w:hAnsi="Arial" w:cs="Arial"/>
          <w:b/>
          <w:sz w:val="28"/>
          <w:szCs w:val="28"/>
        </w:rPr>
      </w:pPr>
      <w:r w:rsidRPr="00FA3CE3">
        <w:rPr>
          <w:rFonts w:ascii="Arial" w:hAnsi="Arial" w:cs="Arial"/>
          <w:b/>
          <w:sz w:val="28"/>
          <w:szCs w:val="28"/>
        </w:rPr>
        <w:t>Job Description</w:t>
      </w:r>
    </w:p>
    <w:p w14:paraId="7DB9659D" w14:textId="13803655" w:rsidR="00852E60" w:rsidRPr="00852E60" w:rsidRDefault="00852E60" w:rsidP="003504C1">
      <w:pPr>
        <w:jc w:val="center"/>
        <w:rPr>
          <w:rFonts w:ascii="Arial" w:hAnsi="Arial" w:cs="Arial"/>
          <w:b/>
          <w:sz w:val="28"/>
          <w:szCs w:val="28"/>
          <w:u w:val="single"/>
        </w:rPr>
      </w:pPr>
      <w:r>
        <w:rPr>
          <w:rFonts w:ascii="Arial" w:hAnsi="Arial" w:cs="Arial"/>
          <w:b/>
          <w:sz w:val="28"/>
          <w:szCs w:val="28"/>
        </w:rPr>
        <w:t>Job Reference:</w:t>
      </w:r>
      <w:r w:rsidR="004F151C">
        <w:rPr>
          <w:rFonts w:ascii="Arial" w:hAnsi="Arial" w:cs="Arial"/>
          <w:b/>
          <w:sz w:val="28"/>
          <w:szCs w:val="28"/>
        </w:rPr>
        <w:t xml:space="preserve"> MB0126DM</w:t>
      </w:r>
    </w:p>
    <w:p w14:paraId="672A6659" w14:textId="77777777" w:rsidR="00E46E23" w:rsidRDefault="00E46E23" w:rsidP="00E46E23">
      <w:pPr>
        <w:jc w:val="center"/>
        <w:rPr>
          <w:rFonts w:ascii="Arial" w:hAnsi="Arial" w:cs="Arial"/>
          <w:b/>
          <w:sz w:val="28"/>
          <w:szCs w:val="28"/>
        </w:rPr>
      </w:pPr>
    </w:p>
    <w:p w14:paraId="0A37501D" w14:textId="77777777" w:rsidR="00E46E23" w:rsidRPr="00C54272" w:rsidRDefault="00E46E23" w:rsidP="00E46E23">
      <w:pPr>
        <w:jc w:val="center"/>
        <w:rPr>
          <w:rFonts w:ascii="Arial" w:hAnsi="Arial" w:cs="Arial"/>
          <w:b/>
        </w:rPr>
      </w:pPr>
    </w:p>
    <w:p w14:paraId="5DAB6C7B" w14:textId="77777777" w:rsidR="00E46E23" w:rsidRPr="00C54272" w:rsidRDefault="00E46E23" w:rsidP="00E46E23">
      <w:pPr>
        <w:jc w:val="both"/>
        <w:rPr>
          <w:rFonts w:ascii="Arial" w:hAnsi="Arial" w:cs="Arial"/>
        </w:rPr>
      </w:pPr>
    </w:p>
    <w:p w14:paraId="332213FE" w14:textId="77777777" w:rsidR="00E46E23" w:rsidRPr="00C54272" w:rsidRDefault="00E46E23" w:rsidP="00E46E23">
      <w:pPr>
        <w:ind w:left="360"/>
        <w:jc w:val="both"/>
        <w:rPr>
          <w:rFonts w:ascii="Arial" w:hAnsi="Arial" w:cs="Arial"/>
          <w:b/>
          <w:u w:val="single"/>
        </w:rPr>
      </w:pPr>
      <w:r w:rsidRPr="00C54272">
        <w:rPr>
          <w:rFonts w:ascii="Arial" w:hAnsi="Arial" w:cs="Arial"/>
          <w:b/>
          <w:u w:val="single"/>
        </w:rPr>
        <w:t>The Employer</w:t>
      </w:r>
    </w:p>
    <w:p w14:paraId="23A6C2FB" w14:textId="71C732E9" w:rsidR="00E46E23" w:rsidRPr="00C54272" w:rsidRDefault="1B0A3768" w:rsidP="1B0A3768">
      <w:pPr>
        <w:ind w:left="360"/>
        <w:jc w:val="both"/>
        <w:rPr>
          <w:rFonts w:ascii="Arial" w:hAnsi="Arial" w:cs="Arial"/>
          <w:b/>
          <w:bCs/>
          <w:u w:val="single"/>
        </w:rPr>
      </w:pPr>
      <w:r w:rsidRPr="00C54272">
        <w:rPr>
          <w:rFonts w:ascii="Arial" w:hAnsi="Arial" w:cs="Arial"/>
        </w:rPr>
        <w:t xml:space="preserve">The </w:t>
      </w:r>
      <w:r w:rsidR="007B2DB5" w:rsidRPr="00C54272">
        <w:rPr>
          <w:rFonts w:ascii="Arial" w:hAnsi="Arial" w:cs="Arial"/>
        </w:rPr>
        <w:t xml:space="preserve">Employer </w:t>
      </w:r>
      <w:r w:rsidRPr="00C54272">
        <w:rPr>
          <w:rFonts w:ascii="Arial" w:hAnsi="Arial" w:cs="Arial"/>
        </w:rPr>
        <w:t xml:space="preserve">will be the </w:t>
      </w:r>
      <w:r w:rsidR="007B2DB5" w:rsidRPr="00C54272">
        <w:rPr>
          <w:rFonts w:ascii="Arial" w:hAnsi="Arial" w:cs="Arial"/>
        </w:rPr>
        <w:t>mother</w:t>
      </w:r>
      <w:r w:rsidRPr="00C54272">
        <w:rPr>
          <w:rFonts w:ascii="Arial" w:hAnsi="Arial" w:cs="Arial"/>
        </w:rPr>
        <w:t xml:space="preserve"> of the disabled boy who requires support</w:t>
      </w:r>
    </w:p>
    <w:p w14:paraId="02EB378F" w14:textId="77777777" w:rsidR="00E46E23" w:rsidRPr="00C54272" w:rsidRDefault="00E46E23" w:rsidP="00E46E23">
      <w:pPr>
        <w:jc w:val="both"/>
        <w:rPr>
          <w:rFonts w:ascii="Arial" w:hAnsi="Arial" w:cs="Arial"/>
        </w:rPr>
      </w:pPr>
    </w:p>
    <w:p w14:paraId="21D8BB02" w14:textId="77777777" w:rsidR="00E46E23" w:rsidRPr="00C54272" w:rsidRDefault="00E46E23" w:rsidP="00E46E23">
      <w:pPr>
        <w:ind w:left="360"/>
        <w:jc w:val="both"/>
        <w:rPr>
          <w:rFonts w:ascii="Arial" w:hAnsi="Arial" w:cs="Arial"/>
          <w:b/>
          <w:u w:val="single"/>
        </w:rPr>
      </w:pPr>
      <w:r w:rsidRPr="00C54272">
        <w:rPr>
          <w:rFonts w:ascii="Arial" w:hAnsi="Arial" w:cs="Arial"/>
          <w:b/>
          <w:u w:val="single"/>
        </w:rPr>
        <w:t>Job Identity</w:t>
      </w:r>
    </w:p>
    <w:p w14:paraId="26E6380F" w14:textId="373542C3" w:rsidR="00E46E23" w:rsidRPr="00C54272" w:rsidRDefault="00E46E23" w:rsidP="00C54272">
      <w:pPr>
        <w:ind w:firstLine="360"/>
        <w:jc w:val="both"/>
        <w:rPr>
          <w:rFonts w:ascii="Arial" w:hAnsi="Arial" w:cs="Arial"/>
        </w:rPr>
      </w:pPr>
      <w:r w:rsidRPr="00C54272">
        <w:rPr>
          <w:rFonts w:ascii="Arial" w:hAnsi="Arial" w:cs="Arial"/>
          <w:b/>
        </w:rPr>
        <w:t>Job Title:</w:t>
      </w:r>
      <w:r w:rsidR="003D2B19" w:rsidRPr="00C54272">
        <w:rPr>
          <w:rFonts w:ascii="Arial" w:hAnsi="Arial" w:cs="Arial"/>
        </w:rPr>
        <w:tab/>
      </w:r>
      <w:r w:rsidR="003D2B19" w:rsidRPr="00C54272">
        <w:rPr>
          <w:rFonts w:ascii="Arial" w:hAnsi="Arial" w:cs="Arial"/>
        </w:rPr>
        <w:tab/>
      </w:r>
      <w:r w:rsidR="003D2B19" w:rsidRPr="00C54272">
        <w:rPr>
          <w:rFonts w:ascii="Arial" w:hAnsi="Arial" w:cs="Arial"/>
        </w:rPr>
        <w:tab/>
      </w:r>
      <w:r w:rsidR="007B2DB5" w:rsidRPr="00C54272">
        <w:rPr>
          <w:rFonts w:ascii="Arial" w:hAnsi="Arial" w:cs="Arial"/>
        </w:rPr>
        <w:t>Personal Assistant/</w:t>
      </w:r>
      <w:r w:rsidR="003D2B19" w:rsidRPr="00C54272">
        <w:rPr>
          <w:rFonts w:ascii="Arial" w:hAnsi="Arial" w:cs="Arial"/>
        </w:rPr>
        <w:t>Carer</w:t>
      </w:r>
    </w:p>
    <w:p w14:paraId="6BB60D87" w14:textId="77777777" w:rsidR="00E46E23" w:rsidRPr="00C54272" w:rsidRDefault="00E46E23" w:rsidP="00E46E23">
      <w:pPr>
        <w:ind w:left="360"/>
        <w:jc w:val="both"/>
        <w:rPr>
          <w:rFonts w:ascii="Arial" w:hAnsi="Arial" w:cs="Arial"/>
        </w:rPr>
      </w:pPr>
      <w:r w:rsidRPr="00C54272">
        <w:rPr>
          <w:rFonts w:ascii="Arial" w:hAnsi="Arial" w:cs="Arial"/>
          <w:b/>
        </w:rPr>
        <w:t>Location of Job</w:t>
      </w:r>
      <w:r w:rsidR="003D2B19" w:rsidRPr="00C54272">
        <w:rPr>
          <w:rFonts w:ascii="Arial" w:hAnsi="Arial" w:cs="Arial"/>
        </w:rPr>
        <w:t xml:space="preserve">: </w:t>
      </w:r>
      <w:r w:rsidR="003D2B19" w:rsidRPr="00C54272">
        <w:rPr>
          <w:rFonts w:ascii="Arial" w:hAnsi="Arial" w:cs="Arial"/>
        </w:rPr>
        <w:tab/>
        <w:t>Banchory</w:t>
      </w:r>
    </w:p>
    <w:p w14:paraId="092256A9" w14:textId="01BCE1BF" w:rsidR="00E46E23" w:rsidRPr="00C54272" w:rsidRDefault="00E46E23" w:rsidP="00E46E23">
      <w:pPr>
        <w:ind w:firstLine="360"/>
        <w:jc w:val="both"/>
        <w:rPr>
          <w:rFonts w:ascii="Arial" w:hAnsi="Arial" w:cs="Arial"/>
        </w:rPr>
      </w:pPr>
      <w:r w:rsidRPr="00C54272">
        <w:rPr>
          <w:rFonts w:ascii="Arial" w:hAnsi="Arial" w:cs="Arial"/>
          <w:b/>
        </w:rPr>
        <w:t>Term:</w:t>
      </w:r>
      <w:r w:rsidRPr="00C54272">
        <w:rPr>
          <w:rFonts w:ascii="Arial" w:hAnsi="Arial" w:cs="Arial"/>
          <w:b/>
        </w:rPr>
        <w:tab/>
      </w:r>
      <w:r w:rsidRPr="00C54272">
        <w:rPr>
          <w:rFonts w:ascii="Arial" w:hAnsi="Arial" w:cs="Arial"/>
          <w:b/>
        </w:rPr>
        <w:tab/>
      </w:r>
      <w:r w:rsidRPr="00C54272">
        <w:rPr>
          <w:rFonts w:ascii="Arial" w:hAnsi="Arial" w:cs="Arial"/>
          <w:b/>
        </w:rPr>
        <w:tab/>
      </w:r>
      <w:r w:rsidRPr="00C54272">
        <w:rPr>
          <w:rFonts w:ascii="Arial" w:hAnsi="Arial" w:cs="Arial"/>
        </w:rPr>
        <w:t xml:space="preserve">Permanent, subject to a </w:t>
      </w:r>
      <w:r w:rsidR="00C54272" w:rsidRPr="00C54272">
        <w:rPr>
          <w:rFonts w:ascii="Arial" w:hAnsi="Arial" w:cs="Arial"/>
        </w:rPr>
        <w:t>three-month</w:t>
      </w:r>
      <w:r w:rsidRPr="00C54272">
        <w:rPr>
          <w:rFonts w:ascii="Arial" w:hAnsi="Arial" w:cs="Arial"/>
        </w:rPr>
        <w:t xml:space="preserve"> trial period</w:t>
      </w:r>
    </w:p>
    <w:p w14:paraId="4B007796" w14:textId="28252A14" w:rsidR="007D66C0" w:rsidRPr="00C54272" w:rsidRDefault="00E46E23" w:rsidP="007D66C0">
      <w:pPr>
        <w:autoSpaceDE w:val="0"/>
        <w:autoSpaceDN w:val="0"/>
        <w:adjustRightInd w:val="0"/>
        <w:ind w:left="360"/>
        <w:rPr>
          <w:rFonts w:ascii="Arial" w:hAnsi="Arial" w:cs="Arial"/>
          <w:bCs/>
        </w:rPr>
      </w:pPr>
      <w:r w:rsidRPr="00C54272">
        <w:rPr>
          <w:rFonts w:ascii="Arial" w:hAnsi="Arial" w:cs="Arial"/>
          <w:b/>
        </w:rPr>
        <w:t xml:space="preserve">Working Hours:  </w:t>
      </w:r>
      <w:r w:rsidRPr="00C54272">
        <w:rPr>
          <w:rFonts w:ascii="Arial" w:hAnsi="Arial" w:cs="Arial"/>
          <w:b/>
        </w:rPr>
        <w:tab/>
      </w:r>
      <w:r w:rsidR="00C54272" w:rsidRPr="00C54272">
        <w:rPr>
          <w:rFonts w:ascii="Arial" w:hAnsi="Arial" w:cs="Arial"/>
          <w:bCs/>
        </w:rPr>
        <w:t>Up to</w:t>
      </w:r>
      <w:r w:rsidR="007B2DB5" w:rsidRPr="00C54272">
        <w:rPr>
          <w:rFonts w:ascii="Arial" w:hAnsi="Arial" w:cs="Arial"/>
          <w:bCs/>
        </w:rPr>
        <w:t xml:space="preserve"> 20</w:t>
      </w:r>
      <w:r w:rsidR="007D66C0" w:rsidRPr="00C54272">
        <w:rPr>
          <w:rFonts w:ascii="Arial" w:hAnsi="Arial" w:cs="Arial"/>
          <w:bCs/>
        </w:rPr>
        <w:t xml:space="preserve"> hrs per week </w:t>
      </w:r>
    </w:p>
    <w:p w14:paraId="7D918BDF" w14:textId="77777777" w:rsidR="00E46E23" w:rsidRPr="00C54272" w:rsidRDefault="007D66C0" w:rsidP="007D66C0">
      <w:pPr>
        <w:autoSpaceDE w:val="0"/>
        <w:autoSpaceDN w:val="0"/>
        <w:adjustRightInd w:val="0"/>
        <w:ind w:left="360"/>
        <w:rPr>
          <w:rFonts w:ascii="Arial" w:hAnsi="Arial" w:cs="Arial"/>
          <w:bCs/>
        </w:rPr>
      </w:pPr>
      <w:r w:rsidRPr="00C54272">
        <w:rPr>
          <w:rFonts w:ascii="Arial" w:hAnsi="Arial" w:cs="Arial"/>
          <w:bCs/>
        </w:rPr>
        <w:t xml:space="preserve">                                      </w:t>
      </w:r>
      <w:r w:rsidR="003D2B19" w:rsidRPr="00C54272">
        <w:rPr>
          <w:rFonts w:ascii="Arial" w:hAnsi="Arial" w:cs="Arial"/>
          <w:bCs/>
        </w:rPr>
        <w:t>Monday to Friday</w:t>
      </w:r>
    </w:p>
    <w:p w14:paraId="48089389" w14:textId="77777777" w:rsidR="00E46E23" w:rsidRPr="00C54272" w:rsidRDefault="003D2B19" w:rsidP="00E46E23">
      <w:pPr>
        <w:autoSpaceDE w:val="0"/>
        <w:autoSpaceDN w:val="0"/>
        <w:adjustRightInd w:val="0"/>
        <w:ind w:left="1080"/>
        <w:rPr>
          <w:rFonts w:ascii="Arial" w:hAnsi="Arial" w:cs="Arial"/>
          <w:bCs/>
        </w:rPr>
      </w:pPr>
      <w:r w:rsidRPr="00C54272">
        <w:rPr>
          <w:rFonts w:ascii="Arial" w:hAnsi="Arial" w:cs="Arial"/>
          <w:bCs/>
        </w:rPr>
        <w:t xml:space="preserve">           </w:t>
      </w:r>
      <w:r w:rsidR="007D66C0" w:rsidRPr="00C54272">
        <w:rPr>
          <w:rFonts w:ascii="Arial" w:hAnsi="Arial" w:cs="Arial"/>
          <w:bCs/>
        </w:rPr>
        <w:t xml:space="preserve">                Mainly mornings and Evenings</w:t>
      </w:r>
    </w:p>
    <w:p w14:paraId="0E94AF15" w14:textId="2A3A13CA" w:rsidR="007D66C0" w:rsidRPr="00C54272" w:rsidRDefault="007D66C0" w:rsidP="007D66C0">
      <w:pPr>
        <w:autoSpaceDE w:val="0"/>
        <w:autoSpaceDN w:val="0"/>
        <w:adjustRightInd w:val="0"/>
        <w:ind w:left="1080"/>
        <w:rPr>
          <w:rFonts w:ascii="Arial" w:hAnsi="Arial" w:cs="Arial"/>
          <w:bCs/>
        </w:rPr>
      </w:pPr>
      <w:r w:rsidRPr="00C54272">
        <w:rPr>
          <w:rFonts w:ascii="Arial" w:hAnsi="Arial" w:cs="Arial"/>
          <w:bCs/>
        </w:rPr>
        <w:t xml:space="preserve">                           Days and hours flexible </w:t>
      </w:r>
      <w:r w:rsidR="007B2DB5" w:rsidRPr="00C54272">
        <w:rPr>
          <w:rFonts w:ascii="Arial" w:hAnsi="Arial" w:cs="Arial"/>
          <w:bCs/>
        </w:rPr>
        <w:t xml:space="preserve">and </w:t>
      </w:r>
      <w:r w:rsidRPr="00C54272">
        <w:rPr>
          <w:rFonts w:ascii="Arial" w:hAnsi="Arial" w:cs="Arial"/>
          <w:bCs/>
        </w:rPr>
        <w:t xml:space="preserve">to be discussed                              </w:t>
      </w:r>
    </w:p>
    <w:p w14:paraId="263D9A66" w14:textId="77777777" w:rsidR="00E46E23" w:rsidRPr="00C54272" w:rsidRDefault="00E46E23" w:rsidP="00E46E23">
      <w:pPr>
        <w:autoSpaceDE w:val="0"/>
        <w:autoSpaceDN w:val="0"/>
        <w:adjustRightInd w:val="0"/>
        <w:ind w:left="1080"/>
        <w:rPr>
          <w:rFonts w:ascii="Arial" w:hAnsi="Arial" w:cs="Arial"/>
          <w:bCs/>
        </w:rPr>
      </w:pPr>
      <w:r w:rsidRPr="00C54272">
        <w:rPr>
          <w:rFonts w:ascii="Arial" w:hAnsi="Arial" w:cs="Arial"/>
          <w:bCs/>
        </w:rPr>
        <w:t xml:space="preserve">    </w:t>
      </w:r>
      <w:r w:rsidR="00DA5276" w:rsidRPr="00C54272">
        <w:rPr>
          <w:rFonts w:ascii="Arial" w:hAnsi="Arial" w:cs="Arial"/>
          <w:bCs/>
        </w:rPr>
        <w:t xml:space="preserve">           </w:t>
      </w:r>
      <w:r w:rsidR="007D66C0" w:rsidRPr="00C54272">
        <w:rPr>
          <w:rFonts w:ascii="Arial" w:hAnsi="Arial" w:cs="Arial"/>
          <w:bCs/>
        </w:rPr>
        <w:t xml:space="preserve">            at interview stage</w:t>
      </w:r>
      <w:r w:rsidR="00DA5276" w:rsidRPr="00C54272">
        <w:rPr>
          <w:rFonts w:ascii="Arial" w:hAnsi="Arial" w:cs="Arial"/>
          <w:bCs/>
        </w:rPr>
        <w:t xml:space="preserve">             </w:t>
      </w:r>
    </w:p>
    <w:p w14:paraId="5A39BBE3" w14:textId="77777777" w:rsidR="00E46E23" w:rsidRPr="00C54272" w:rsidRDefault="00E46E23" w:rsidP="00E46E23">
      <w:pPr>
        <w:autoSpaceDE w:val="0"/>
        <w:autoSpaceDN w:val="0"/>
        <w:adjustRightInd w:val="0"/>
        <w:ind w:left="1080"/>
        <w:rPr>
          <w:rFonts w:ascii="Arial" w:hAnsi="Arial" w:cs="Arial"/>
        </w:rPr>
      </w:pPr>
      <w:r w:rsidRPr="00C54272">
        <w:rPr>
          <w:rFonts w:ascii="Arial" w:hAnsi="Arial" w:cs="Arial"/>
          <w:b/>
        </w:rPr>
        <w:tab/>
      </w:r>
      <w:r w:rsidRPr="00C54272">
        <w:rPr>
          <w:rFonts w:ascii="Arial" w:hAnsi="Arial" w:cs="Arial"/>
          <w:b/>
        </w:rPr>
        <w:tab/>
      </w:r>
      <w:r w:rsidRPr="00C54272">
        <w:rPr>
          <w:rFonts w:ascii="Arial" w:hAnsi="Arial" w:cs="Arial"/>
          <w:b/>
        </w:rPr>
        <w:tab/>
      </w:r>
      <w:r w:rsidRPr="00C54272">
        <w:rPr>
          <w:rFonts w:ascii="Arial" w:hAnsi="Arial" w:cs="Arial"/>
          <w:b/>
        </w:rPr>
        <w:tab/>
      </w:r>
    </w:p>
    <w:p w14:paraId="59A7FDA2" w14:textId="77777777" w:rsidR="00E46E23" w:rsidRPr="00C54272" w:rsidRDefault="00E46E23" w:rsidP="00E46E23">
      <w:pPr>
        <w:tabs>
          <w:tab w:val="left" w:pos="360"/>
        </w:tabs>
        <w:ind w:right="-90"/>
        <w:rPr>
          <w:rFonts w:ascii="Arial" w:hAnsi="Arial" w:cs="Arial"/>
          <w:b/>
        </w:rPr>
      </w:pPr>
      <w:r w:rsidRPr="00C54272">
        <w:rPr>
          <w:rFonts w:ascii="Arial" w:hAnsi="Arial" w:cs="Arial"/>
        </w:rPr>
        <w:t xml:space="preserve">    </w:t>
      </w:r>
      <w:r w:rsidRPr="00C54272">
        <w:rPr>
          <w:rFonts w:ascii="Arial" w:hAnsi="Arial" w:cs="Arial"/>
        </w:rPr>
        <w:tab/>
      </w:r>
      <w:r w:rsidRPr="00C54272">
        <w:rPr>
          <w:rFonts w:ascii="Arial" w:hAnsi="Arial" w:cs="Arial"/>
          <w:b/>
          <w:u w:val="single"/>
        </w:rPr>
        <w:t>Rate of Pay</w:t>
      </w:r>
      <w:r w:rsidRPr="00C54272">
        <w:rPr>
          <w:rFonts w:ascii="Arial" w:hAnsi="Arial" w:cs="Arial"/>
          <w:b/>
        </w:rPr>
        <w:tab/>
      </w:r>
      <w:r w:rsidRPr="00C54272">
        <w:rPr>
          <w:rFonts w:ascii="Arial" w:hAnsi="Arial" w:cs="Arial"/>
          <w:b/>
        </w:rPr>
        <w:tab/>
      </w:r>
      <w:r w:rsidRPr="00C54272">
        <w:rPr>
          <w:rFonts w:ascii="Arial" w:hAnsi="Arial" w:cs="Arial"/>
          <w:b/>
        </w:rPr>
        <w:tab/>
      </w:r>
    </w:p>
    <w:p w14:paraId="0656B257" w14:textId="0AC918EB" w:rsidR="00E46E23" w:rsidRPr="00C54272" w:rsidRDefault="007D66C0" w:rsidP="00E46E23">
      <w:pPr>
        <w:ind w:left="360"/>
        <w:jc w:val="both"/>
        <w:rPr>
          <w:rFonts w:ascii="Arial" w:hAnsi="Arial" w:cs="Arial"/>
          <w:b/>
          <w:u w:val="single"/>
        </w:rPr>
      </w:pPr>
      <w:r w:rsidRPr="00C54272">
        <w:rPr>
          <w:rFonts w:ascii="Arial" w:hAnsi="Arial" w:cs="Arial"/>
          <w:b/>
        </w:rPr>
        <w:t>£1</w:t>
      </w:r>
      <w:r w:rsidR="004F151C">
        <w:rPr>
          <w:rFonts w:ascii="Arial" w:hAnsi="Arial" w:cs="Arial"/>
          <w:b/>
        </w:rPr>
        <w:t>4.41</w:t>
      </w:r>
      <w:r w:rsidR="00E46E23" w:rsidRPr="00C54272">
        <w:rPr>
          <w:rFonts w:ascii="Arial" w:hAnsi="Arial" w:cs="Arial"/>
          <w:b/>
        </w:rPr>
        <w:t xml:space="preserve"> per hour</w:t>
      </w:r>
    </w:p>
    <w:p w14:paraId="207CCF61" w14:textId="77777777" w:rsidR="00E46E23" w:rsidRPr="00C54272" w:rsidRDefault="00E46E23" w:rsidP="00E46E23">
      <w:pPr>
        <w:jc w:val="both"/>
        <w:rPr>
          <w:rFonts w:ascii="Arial" w:hAnsi="Arial" w:cs="Arial"/>
        </w:rPr>
      </w:pPr>
      <w:r w:rsidRPr="00C54272">
        <w:rPr>
          <w:rFonts w:ascii="Arial" w:hAnsi="Arial" w:cs="Arial"/>
        </w:rPr>
        <w:tab/>
        <w:t xml:space="preserve">     </w:t>
      </w:r>
    </w:p>
    <w:p w14:paraId="79B3757C" w14:textId="77777777" w:rsidR="00E46E23" w:rsidRPr="00C54272" w:rsidRDefault="00E46E23" w:rsidP="00E46E23">
      <w:pPr>
        <w:ind w:left="360"/>
        <w:jc w:val="both"/>
        <w:rPr>
          <w:rFonts w:ascii="Arial" w:hAnsi="Arial" w:cs="Arial"/>
          <w:b/>
          <w:u w:val="single"/>
        </w:rPr>
      </w:pPr>
      <w:r w:rsidRPr="00C54272">
        <w:rPr>
          <w:rFonts w:ascii="Arial" w:hAnsi="Arial" w:cs="Arial"/>
          <w:b/>
          <w:u w:val="single"/>
        </w:rPr>
        <w:t>Job Purpose and Way of Working</w:t>
      </w:r>
    </w:p>
    <w:p w14:paraId="4E713313" w14:textId="52287ACD" w:rsidR="00E46E23" w:rsidRPr="00C54272" w:rsidRDefault="1B0A3768" w:rsidP="00E46E23">
      <w:pPr>
        <w:autoSpaceDE w:val="0"/>
        <w:autoSpaceDN w:val="0"/>
        <w:adjustRightInd w:val="0"/>
        <w:ind w:left="360"/>
        <w:jc w:val="both"/>
        <w:rPr>
          <w:rFonts w:ascii="Arial" w:hAnsi="Arial" w:cs="Arial"/>
        </w:rPr>
      </w:pPr>
      <w:r w:rsidRPr="00C54272">
        <w:rPr>
          <w:rFonts w:ascii="Arial" w:hAnsi="Arial" w:cs="Arial"/>
        </w:rPr>
        <w:t xml:space="preserve">The aim of the job is to provide full assistance and support to the employer’s son. It is important to ensure that the employer’s instructions are </w:t>
      </w:r>
      <w:r w:rsidR="00C54272" w:rsidRPr="00C54272">
        <w:rPr>
          <w:rFonts w:ascii="Arial" w:hAnsi="Arial" w:cs="Arial"/>
        </w:rPr>
        <w:t>followed,</w:t>
      </w:r>
      <w:r w:rsidRPr="00C54272">
        <w:rPr>
          <w:rFonts w:ascii="Arial" w:hAnsi="Arial" w:cs="Arial"/>
        </w:rPr>
        <w:t xml:space="preserve"> and standards requested by the employer are maintained according to their directions.</w:t>
      </w:r>
    </w:p>
    <w:p w14:paraId="41C8F396" w14:textId="77777777" w:rsidR="00E46E23" w:rsidRPr="00C54272" w:rsidRDefault="00E46E23" w:rsidP="00E46E23">
      <w:pPr>
        <w:tabs>
          <w:tab w:val="left" w:pos="720"/>
        </w:tabs>
        <w:jc w:val="both"/>
        <w:rPr>
          <w:rFonts w:ascii="Arial" w:hAnsi="Arial" w:cs="Arial"/>
        </w:rPr>
      </w:pPr>
    </w:p>
    <w:p w14:paraId="72A3D3EC" w14:textId="33F462F7" w:rsidR="00E46E23" w:rsidRPr="00C54272" w:rsidRDefault="00E46E23" w:rsidP="00E46E23">
      <w:pPr>
        <w:tabs>
          <w:tab w:val="left" w:pos="720"/>
        </w:tabs>
        <w:ind w:left="360"/>
        <w:jc w:val="both"/>
        <w:rPr>
          <w:rFonts w:ascii="Arial" w:hAnsi="Arial" w:cs="Arial"/>
        </w:rPr>
      </w:pPr>
      <w:r w:rsidRPr="00C54272">
        <w:rPr>
          <w:rFonts w:ascii="Arial" w:hAnsi="Arial" w:cs="Arial"/>
          <w:b/>
          <w:u w:val="single"/>
        </w:rPr>
        <w:t xml:space="preserve"> Main Duties:</w:t>
      </w:r>
    </w:p>
    <w:p w14:paraId="1FDADE97" w14:textId="47E0D640" w:rsidR="00E46E23"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 xml:space="preserve">Carry out all personal care needs including washing, toileting, teeth </w:t>
      </w:r>
      <w:r w:rsidR="00C54272" w:rsidRPr="00C54272">
        <w:rPr>
          <w:rFonts w:ascii="Arial" w:hAnsi="Arial" w:cs="Arial"/>
        </w:rPr>
        <w:t>brushing, dressing</w:t>
      </w:r>
      <w:r w:rsidRPr="00C54272">
        <w:rPr>
          <w:rFonts w:ascii="Arial" w:hAnsi="Arial" w:cs="Arial"/>
        </w:rPr>
        <w:t xml:space="preserve">. </w:t>
      </w:r>
    </w:p>
    <w:p w14:paraId="1E6A7256" w14:textId="7CB4E781" w:rsidR="00EF33B4"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 xml:space="preserve">Transfer between equipment using hoist. </w:t>
      </w:r>
    </w:p>
    <w:p w14:paraId="4D257618" w14:textId="021C0C00" w:rsidR="003504C1"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Tube feeding &amp; oral feeding</w:t>
      </w:r>
    </w:p>
    <w:p w14:paraId="47C475E8" w14:textId="26432224" w:rsidR="1B0A3768" w:rsidRPr="00C54272" w:rsidRDefault="1B0A3768" w:rsidP="1B0A3768">
      <w:pPr>
        <w:numPr>
          <w:ilvl w:val="0"/>
          <w:numId w:val="1"/>
        </w:numPr>
        <w:ind w:left="714" w:hanging="357"/>
        <w:contextualSpacing/>
      </w:pPr>
      <w:r w:rsidRPr="00C54272">
        <w:rPr>
          <w:rFonts w:ascii="Arial" w:hAnsi="Arial" w:cs="Arial"/>
        </w:rPr>
        <w:t xml:space="preserve">Keeping supplies and surroundings clean and washed. </w:t>
      </w:r>
    </w:p>
    <w:p w14:paraId="47C7B0EC" w14:textId="6834675E" w:rsidR="003504C1"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Ensure physiotherapy and postural needs are met.</w:t>
      </w:r>
    </w:p>
    <w:p w14:paraId="3D677FEE" w14:textId="42DDD986" w:rsidR="00E46E23"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Provide reassurance and companionship</w:t>
      </w:r>
    </w:p>
    <w:p w14:paraId="426CB8CA" w14:textId="775E63CC" w:rsidR="1B0A3768" w:rsidRPr="00C54272" w:rsidRDefault="1B0A3768" w:rsidP="1B0A3768">
      <w:pPr>
        <w:numPr>
          <w:ilvl w:val="0"/>
          <w:numId w:val="1"/>
        </w:numPr>
        <w:ind w:left="714" w:hanging="357"/>
        <w:contextualSpacing/>
      </w:pPr>
      <w:r w:rsidRPr="00C54272">
        <w:rPr>
          <w:rFonts w:ascii="Arial" w:hAnsi="Arial" w:cs="Arial"/>
        </w:rPr>
        <w:t>Preparing and administering daily medication.</w:t>
      </w:r>
    </w:p>
    <w:p w14:paraId="1ABDA1CE" w14:textId="4A395DC9" w:rsidR="00E46E23" w:rsidRPr="00C54272" w:rsidRDefault="00C54272"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Always ensure confidentiality</w:t>
      </w:r>
    </w:p>
    <w:p w14:paraId="27FA514E" w14:textId="77777777" w:rsidR="00E46E23" w:rsidRPr="00C54272" w:rsidRDefault="00E46E23"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Liaise with family and other professionals according to employer requests</w:t>
      </w:r>
    </w:p>
    <w:p w14:paraId="484985E0" w14:textId="77777777" w:rsidR="00E46E23" w:rsidRPr="00C54272" w:rsidRDefault="00E46E23"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Follow guidelines according to professional advice and following the care plan.</w:t>
      </w:r>
    </w:p>
    <w:p w14:paraId="4DF52CA1" w14:textId="2DAF68B8" w:rsidR="00E46E23" w:rsidRPr="00C54272" w:rsidRDefault="1B0A3768" w:rsidP="007C4CD2">
      <w:pPr>
        <w:numPr>
          <w:ilvl w:val="0"/>
          <w:numId w:val="1"/>
        </w:numPr>
        <w:autoSpaceDE w:val="0"/>
        <w:autoSpaceDN w:val="0"/>
        <w:adjustRightInd w:val="0"/>
        <w:ind w:left="714" w:hanging="357"/>
        <w:contextualSpacing/>
        <w:rPr>
          <w:rFonts w:ascii="Arial" w:hAnsi="Arial" w:cs="Arial"/>
        </w:rPr>
      </w:pPr>
      <w:r w:rsidRPr="00C54272">
        <w:rPr>
          <w:rFonts w:ascii="Arial" w:hAnsi="Arial" w:cs="Arial"/>
        </w:rPr>
        <w:t>Assist with any other tasks relating to the employer's requests.</w:t>
      </w:r>
    </w:p>
    <w:p w14:paraId="0D0B940D" w14:textId="77777777" w:rsidR="007C4CD2" w:rsidRPr="00C54272" w:rsidRDefault="007C4CD2" w:rsidP="007C4CD2">
      <w:pPr>
        <w:tabs>
          <w:tab w:val="left" w:pos="360"/>
        </w:tabs>
        <w:jc w:val="both"/>
        <w:rPr>
          <w:rFonts w:ascii="Arial" w:hAnsi="Arial" w:cs="Arial"/>
        </w:rPr>
      </w:pPr>
    </w:p>
    <w:p w14:paraId="15594EB9" w14:textId="6DA2E334" w:rsidR="00E46E23" w:rsidRPr="00C54272" w:rsidRDefault="00C54272" w:rsidP="007C4CD2">
      <w:pPr>
        <w:tabs>
          <w:tab w:val="left" w:pos="360"/>
        </w:tabs>
        <w:jc w:val="both"/>
        <w:rPr>
          <w:rFonts w:ascii="Arial" w:hAnsi="Arial" w:cs="Arial"/>
          <w:b/>
          <w:u w:val="single"/>
        </w:rPr>
      </w:pPr>
      <w:r w:rsidRPr="00C54272">
        <w:rPr>
          <w:rFonts w:ascii="Arial" w:hAnsi="Arial" w:cs="Arial"/>
          <w:b/>
        </w:rPr>
        <w:tab/>
      </w:r>
      <w:r w:rsidR="00E46E23" w:rsidRPr="00C54272">
        <w:rPr>
          <w:rFonts w:ascii="Arial" w:hAnsi="Arial" w:cs="Arial"/>
          <w:b/>
          <w:u w:val="single"/>
        </w:rPr>
        <w:t>Supervision and reporting relationships</w:t>
      </w:r>
    </w:p>
    <w:p w14:paraId="20281C20" w14:textId="3401DA64" w:rsidR="00E46E23" w:rsidRPr="00C54272" w:rsidRDefault="00E46E23" w:rsidP="00C54272">
      <w:pPr>
        <w:tabs>
          <w:tab w:val="left" w:pos="360"/>
        </w:tabs>
        <w:ind w:left="360"/>
        <w:jc w:val="both"/>
        <w:rPr>
          <w:rFonts w:ascii="Arial" w:hAnsi="Arial" w:cs="Arial"/>
          <w:b/>
          <w:u w:val="single"/>
        </w:rPr>
      </w:pPr>
      <w:r w:rsidRPr="00C54272">
        <w:rPr>
          <w:rFonts w:ascii="Arial" w:hAnsi="Arial" w:cs="Arial"/>
        </w:rPr>
        <w:t>Personal Assistants will be directed by and accountable to the employer.  It is necessary to ask the employer</w:t>
      </w:r>
      <w:r w:rsidR="00140F2E" w:rsidRPr="00C54272">
        <w:rPr>
          <w:rFonts w:ascii="Arial" w:hAnsi="Arial" w:cs="Arial"/>
        </w:rPr>
        <w:t xml:space="preserve"> what is required, observing </w:t>
      </w:r>
      <w:r w:rsidR="00CC5E53" w:rsidRPr="00C54272">
        <w:rPr>
          <w:rFonts w:ascii="Arial" w:hAnsi="Arial" w:cs="Arial"/>
        </w:rPr>
        <w:t>their directions</w:t>
      </w:r>
      <w:r w:rsidRPr="00C54272">
        <w:rPr>
          <w:rFonts w:ascii="Arial" w:hAnsi="Arial" w:cs="Arial"/>
        </w:rPr>
        <w:t xml:space="preserve"> and requests.  It is also necessary to respect the privacy of the employer</w:t>
      </w:r>
      <w:r w:rsidR="00140F2E" w:rsidRPr="00C54272">
        <w:rPr>
          <w:rFonts w:ascii="Arial" w:hAnsi="Arial" w:cs="Arial"/>
        </w:rPr>
        <w:t xml:space="preserve">s and </w:t>
      </w:r>
      <w:r w:rsidR="00CC5E53" w:rsidRPr="00C54272">
        <w:rPr>
          <w:rFonts w:ascii="Arial" w:hAnsi="Arial" w:cs="Arial"/>
        </w:rPr>
        <w:t>their family</w:t>
      </w:r>
      <w:r w:rsidRPr="00C54272">
        <w:rPr>
          <w:rFonts w:ascii="Arial" w:hAnsi="Arial" w:cs="Arial"/>
        </w:rPr>
        <w:t>.</w:t>
      </w:r>
    </w:p>
    <w:p w14:paraId="0E27B00A" w14:textId="77777777" w:rsidR="00E46E23" w:rsidRPr="00C54272" w:rsidRDefault="00E46E23" w:rsidP="007C4CD2">
      <w:pPr>
        <w:tabs>
          <w:tab w:val="left" w:pos="360"/>
          <w:tab w:val="left" w:pos="1080"/>
        </w:tabs>
        <w:jc w:val="both"/>
        <w:rPr>
          <w:rFonts w:ascii="Arial" w:hAnsi="Arial" w:cs="Arial"/>
          <w:u w:val="single"/>
        </w:rPr>
      </w:pPr>
    </w:p>
    <w:p w14:paraId="79C45F1B" w14:textId="60A57E74" w:rsidR="00E46E23" w:rsidRPr="00C54272" w:rsidRDefault="00C54272" w:rsidP="007C4CD2">
      <w:pPr>
        <w:tabs>
          <w:tab w:val="left" w:pos="360"/>
        </w:tabs>
        <w:jc w:val="both"/>
        <w:rPr>
          <w:rFonts w:ascii="Arial" w:hAnsi="Arial" w:cs="Arial"/>
          <w:b/>
          <w:u w:val="single"/>
        </w:rPr>
      </w:pPr>
      <w:r w:rsidRPr="00C54272">
        <w:rPr>
          <w:rFonts w:ascii="Arial" w:hAnsi="Arial" w:cs="Arial"/>
          <w:b/>
        </w:rPr>
        <w:tab/>
      </w:r>
      <w:r w:rsidR="00E46E23" w:rsidRPr="00C54272">
        <w:rPr>
          <w:rFonts w:ascii="Arial" w:hAnsi="Arial" w:cs="Arial"/>
          <w:b/>
          <w:u w:val="single"/>
        </w:rPr>
        <w:t>Skills, abilities and desirable personal qualities</w:t>
      </w:r>
    </w:p>
    <w:p w14:paraId="31B93938" w14:textId="5C9D9548" w:rsidR="00E46E23" w:rsidRPr="00C54272" w:rsidRDefault="1B0A3768" w:rsidP="00C54272">
      <w:pPr>
        <w:tabs>
          <w:tab w:val="left" w:pos="360"/>
        </w:tabs>
        <w:autoSpaceDE w:val="0"/>
        <w:autoSpaceDN w:val="0"/>
        <w:adjustRightInd w:val="0"/>
        <w:ind w:left="360" w:hanging="360"/>
        <w:jc w:val="both"/>
        <w:rPr>
          <w:rFonts w:ascii="Arial" w:hAnsi="Arial" w:cs="Arial"/>
        </w:rPr>
      </w:pPr>
      <w:r w:rsidRPr="00C54272">
        <w:rPr>
          <w:rFonts w:ascii="Arial" w:hAnsi="Arial" w:cs="Arial"/>
        </w:rPr>
        <w:lastRenderedPageBreak/>
        <w:t xml:space="preserve"> </w:t>
      </w:r>
      <w:r w:rsidR="00E46E23" w:rsidRPr="00C54272">
        <w:tab/>
      </w:r>
      <w:r w:rsidRPr="00C54272">
        <w:rPr>
          <w:rFonts w:ascii="Arial" w:hAnsi="Arial" w:cs="Arial"/>
        </w:rPr>
        <w:t xml:space="preserve">Applicants must be reliable, physically able to carry out the caring </w:t>
      </w:r>
      <w:r w:rsidR="00C54272" w:rsidRPr="00C54272">
        <w:rPr>
          <w:rFonts w:ascii="Arial" w:hAnsi="Arial" w:cs="Arial"/>
        </w:rPr>
        <w:t>role, trustworthy</w:t>
      </w:r>
      <w:r w:rsidRPr="00C54272">
        <w:rPr>
          <w:rFonts w:ascii="Arial" w:hAnsi="Arial" w:cs="Arial"/>
        </w:rPr>
        <w:t xml:space="preserve"> and passionate about understanding disabled people and their right to a full life. </w:t>
      </w:r>
    </w:p>
    <w:p w14:paraId="60061E4C" w14:textId="77777777" w:rsidR="00E46E23" w:rsidRPr="00C54272" w:rsidRDefault="00E46E23" w:rsidP="007C4CD2">
      <w:pPr>
        <w:tabs>
          <w:tab w:val="left" w:pos="360"/>
          <w:tab w:val="left" w:pos="1080"/>
        </w:tabs>
        <w:jc w:val="both"/>
        <w:rPr>
          <w:rFonts w:ascii="Arial" w:hAnsi="Arial" w:cs="Arial"/>
        </w:rPr>
      </w:pPr>
    </w:p>
    <w:p w14:paraId="6BA0B493" w14:textId="7BE6E4A5" w:rsidR="00E46E23" w:rsidRPr="00C54272" w:rsidRDefault="00C54272" w:rsidP="007C4CD2">
      <w:pPr>
        <w:tabs>
          <w:tab w:val="left" w:pos="360"/>
        </w:tabs>
        <w:jc w:val="both"/>
        <w:rPr>
          <w:rFonts w:ascii="Arial" w:hAnsi="Arial" w:cs="Arial"/>
          <w:b/>
        </w:rPr>
      </w:pPr>
      <w:r w:rsidRPr="00C54272">
        <w:rPr>
          <w:rFonts w:ascii="Arial" w:hAnsi="Arial" w:cs="Arial"/>
          <w:b/>
        </w:rPr>
        <w:tab/>
      </w:r>
      <w:r w:rsidR="00E46E23" w:rsidRPr="00C54272">
        <w:rPr>
          <w:rFonts w:ascii="Arial" w:hAnsi="Arial" w:cs="Arial"/>
          <w:b/>
          <w:u w:val="single"/>
        </w:rPr>
        <w:t>Training</w:t>
      </w:r>
    </w:p>
    <w:p w14:paraId="205F86F7" w14:textId="0D06DABF" w:rsidR="00E46E23" w:rsidRPr="00C54272" w:rsidRDefault="00E46E23" w:rsidP="00C54272">
      <w:pPr>
        <w:tabs>
          <w:tab w:val="left" w:pos="360"/>
          <w:tab w:val="left" w:pos="1080"/>
        </w:tabs>
        <w:ind w:left="360" w:hanging="360"/>
        <w:jc w:val="both"/>
        <w:rPr>
          <w:rFonts w:ascii="Arial" w:hAnsi="Arial" w:cs="Arial"/>
        </w:rPr>
      </w:pPr>
      <w:r w:rsidRPr="00C54272">
        <w:rPr>
          <w:rFonts w:ascii="Arial" w:hAnsi="Arial" w:cs="Arial"/>
        </w:rPr>
        <w:tab/>
        <w:t>Full training will be provided and paid for by the employer.  Th</w:t>
      </w:r>
      <w:r w:rsidR="00AF7B29" w:rsidRPr="00C54272">
        <w:rPr>
          <w:rFonts w:ascii="Arial" w:hAnsi="Arial" w:cs="Arial"/>
        </w:rPr>
        <w:t xml:space="preserve">is will </w:t>
      </w:r>
      <w:r w:rsidR="00CC5E53" w:rsidRPr="00C54272">
        <w:rPr>
          <w:rFonts w:ascii="Arial" w:hAnsi="Arial" w:cs="Arial"/>
        </w:rPr>
        <w:t>include Moving and Handling,</w:t>
      </w:r>
      <w:r w:rsidR="003504C1" w:rsidRPr="00C54272">
        <w:rPr>
          <w:rFonts w:ascii="Arial" w:hAnsi="Arial" w:cs="Arial"/>
        </w:rPr>
        <w:t xml:space="preserve"> First Aid, Epilepsy &amp; Child Protection.</w:t>
      </w:r>
    </w:p>
    <w:p w14:paraId="44EAFD9C" w14:textId="77777777" w:rsidR="00E46E23" w:rsidRPr="00C54272" w:rsidRDefault="00E46E23" w:rsidP="007C4CD2">
      <w:pPr>
        <w:tabs>
          <w:tab w:val="left" w:pos="360"/>
          <w:tab w:val="left" w:pos="1080"/>
        </w:tabs>
        <w:jc w:val="both"/>
        <w:rPr>
          <w:rFonts w:ascii="Arial" w:hAnsi="Arial" w:cs="Arial"/>
        </w:rPr>
      </w:pPr>
    </w:p>
    <w:p w14:paraId="620D6407" w14:textId="77777777" w:rsidR="00C54272" w:rsidRPr="00C54272" w:rsidRDefault="00C54272" w:rsidP="00C54272">
      <w:pPr>
        <w:ind w:right="-90" w:firstLine="360"/>
        <w:jc w:val="both"/>
        <w:rPr>
          <w:rFonts w:ascii="Arial" w:hAnsi="Arial" w:cs="Arial"/>
          <w:b/>
          <w:u w:val="single"/>
        </w:rPr>
      </w:pPr>
      <w:r w:rsidRPr="00C54272">
        <w:rPr>
          <w:rFonts w:ascii="Arial" w:hAnsi="Arial" w:cs="Arial"/>
          <w:b/>
          <w:u w:val="single"/>
        </w:rPr>
        <w:t>References and Protecting Vulnerable Groups (PVG) Scheme</w:t>
      </w:r>
    </w:p>
    <w:p w14:paraId="40BC448F" w14:textId="5F4480C8" w:rsidR="00C54272" w:rsidRPr="00C54272" w:rsidRDefault="00C54272" w:rsidP="00C54272">
      <w:pPr>
        <w:ind w:left="360" w:right="-90"/>
        <w:jc w:val="both"/>
        <w:rPr>
          <w:rFonts w:ascii="Arial" w:hAnsi="Arial" w:cs="Arial"/>
        </w:rPr>
      </w:pPr>
      <w:r w:rsidRPr="00C54272">
        <w:rPr>
          <w:rFonts w:ascii="Arial" w:hAnsi="Arial" w:cs="Arial"/>
        </w:rPr>
        <w:t xml:space="preserve">A reference from 2 employers, one of which should be current or recent will be required. </w:t>
      </w:r>
    </w:p>
    <w:p w14:paraId="119EFE6A" w14:textId="77777777" w:rsidR="00C54272" w:rsidRPr="00C54272" w:rsidRDefault="00C54272" w:rsidP="00C54272">
      <w:pPr>
        <w:ind w:left="360" w:right="-90"/>
        <w:jc w:val="both"/>
        <w:rPr>
          <w:rFonts w:ascii="Arial" w:hAnsi="Arial" w:cs="Arial"/>
        </w:rPr>
      </w:pPr>
    </w:p>
    <w:p w14:paraId="1B92E188" w14:textId="77777777" w:rsidR="00C54272" w:rsidRPr="00C54272" w:rsidRDefault="00C54272" w:rsidP="00C54272">
      <w:pPr>
        <w:ind w:firstLine="360"/>
        <w:rPr>
          <w:b/>
          <w:bCs/>
          <w:u w:val="single"/>
        </w:rPr>
      </w:pPr>
      <w:r w:rsidRPr="00C54272">
        <w:rPr>
          <w:rFonts w:ascii="Arial" w:hAnsi="Arial" w:cs="Arial"/>
          <w:b/>
          <w:bCs/>
          <w:u w:val="single"/>
        </w:rPr>
        <w:t>PVG will be required for successful applicant</w:t>
      </w:r>
    </w:p>
    <w:p w14:paraId="6CE2DAA5" w14:textId="77777777" w:rsidR="00C54272" w:rsidRPr="00C54272" w:rsidRDefault="00C54272" w:rsidP="00C54272">
      <w:pPr>
        <w:ind w:left="360" w:right="-90"/>
        <w:jc w:val="both"/>
        <w:rPr>
          <w:rFonts w:ascii="Arial" w:hAnsi="Arial" w:cs="Arial"/>
          <w:b/>
          <w:bCs/>
          <w:u w:val="single"/>
        </w:rPr>
      </w:pPr>
    </w:p>
    <w:p w14:paraId="55EAEDA4" w14:textId="77777777" w:rsidR="00C54272" w:rsidRPr="00C54272" w:rsidRDefault="00C54272" w:rsidP="00C54272">
      <w:pPr>
        <w:ind w:right="-90"/>
        <w:jc w:val="both"/>
        <w:rPr>
          <w:rFonts w:ascii="Arial" w:hAnsi="Arial" w:cs="Arial"/>
        </w:rPr>
      </w:pPr>
    </w:p>
    <w:p w14:paraId="30AB969A" w14:textId="336D85FE" w:rsidR="00C54272" w:rsidRPr="00C54272" w:rsidRDefault="00C54272" w:rsidP="00C54272">
      <w:pPr>
        <w:ind w:left="360" w:right="-90"/>
        <w:jc w:val="both"/>
        <w:rPr>
          <w:rFonts w:ascii="Arial" w:hAnsi="Arial" w:cs="Arial"/>
          <w:b/>
        </w:rPr>
      </w:pPr>
      <w:r w:rsidRPr="00C54272">
        <w:rPr>
          <w:rFonts w:ascii="Arial" w:hAnsi="Arial" w:cs="Arial"/>
          <w:b/>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3DEEC669" w14:textId="77777777" w:rsidR="007C4CD2" w:rsidRPr="00C54272" w:rsidRDefault="007C4CD2" w:rsidP="00E46E23">
      <w:pPr>
        <w:rPr>
          <w:rFonts w:ascii="Arial" w:hAnsi="Arial" w:cs="Arial"/>
          <w:b/>
        </w:rPr>
      </w:pPr>
    </w:p>
    <w:p w14:paraId="0495E737" w14:textId="32986D86" w:rsidR="007C4CD2" w:rsidRPr="00C54272" w:rsidRDefault="00C54272" w:rsidP="007C4CD2">
      <w:pPr>
        <w:tabs>
          <w:tab w:val="left" w:pos="360"/>
          <w:tab w:val="left" w:pos="1080"/>
        </w:tabs>
        <w:rPr>
          <w:rFonts w:ascii="Arial" w:hAnsi="Arial" w:cs="Arial"/>
          <w:b/>
          <w:u w:val="single"/>
        </w:rPr>
      </w:pPr>
      <w:r w:rsidRPr="00C54272">
        <w:rPr>
          <w:rFonts w:ascii="Arial" w:hAnsi="Arial" w:cs="Arial"/>
          <w:b/>
        </w:rPr>
        <w:tab/>
      </w:r>
      <w:r w:rsidR="007C4CD2" w:rsidRPr="00C54272">
        <w:rPr>
          <w:rFonts w:ascii="Arial" w:hAnsi="Arial" w:cs="Arial"/>
          <w:b/>
          <w:u w:val="single"/>
        </w:rPr>
        <w:t>Person Specification</w:t>
      </w:r>
    </w:p>
    <w:p w14:paraId="3656B9AB" w14:textId="77777777" w:rsidR="007C4CD2" w:rsidRPr="00C54272" w:rsidRDefault="007C4CD2" w:rsidP="007C4CD2">
      <w:pPr>
        <w:tabs>
          <w:tab w:val="left" w:pos="360"/>
          <w:tab w:val="left" w:pos="1080"/>
        </w:tabs>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718"/>
        <w:gridCol w:w="2652"/>
      </w:tblGrid>
      <w:tr w:rsidR="007C4CD2" w:rsidRPr="00C54272" w14:paraId="1AF57B2A" w14:textId="77777777" w:rsidTr="1B0A3768">
        <w:trPr>
          <w:trHeight w:val="844"/>
        </w:trPr>
        <w:tc>
          <w:tcPr>
            <w:tcW w:w="1708" w:type="dxa"/>
            <w:tcBorders>
              <w:bottom w:val="single" w:sz="4" w:space="0" w:color="auto"/>
            </w:tcBorders>
          </w:tcPr>
          <w:p w14:paraId="3534188A" w14:textId="77777777" w:rsidR="007C4CD2" w:rsidRPr="00C54272" w:rsidRDefault="007C4CD2" w:rsidP="00BE205A">
            <w:pPr>
              <w:tabs>
                <w:tab w:val="left" w:pos="360"/>
                <w:tab w:val="left" w:pos="1080"/>
              </w:tabs>
              <w:jc w:val="center"/>
              <w:rPr>
                <w:rFonts w:ascii="Arial" w:hAnsi="Arial" w:cs="Arial"/>
              </w:rPr>
            </w:pPr>
            <w:r w:rsidRPr="00C54272">
              <w:rPr>
                <w:rFonts w:ascii="Arial" w:hAnsi="Arial" w:cs="Arial"/>
                <w:b/>
              </w:rPr>
              <w:t>Attributes</w:t>
            </w:r>
          </w:p>
        </w:tc>
        <w:tc>
          <w:tcPr>
            <w:tcW w:w="4813" w:type="dxa"/>
            <w:tcBorders>
              <w:bottom w:val="single" w:sz="4" w:space="0" w:color="auto"/>
            </w:tcBorders>
          </w:tcPr>
          <w:p w14:paraId="0895C2DB"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Essential</w:t>
            </w:r>
          </w:p>
          <w:p w14:paraId="10720094"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(The minimum acceptable levels for safe and effective job performance)</w:t>
            </w:r>
          </w:p>
        </w:tc>
        <w:tc>
          <w:tcPr>
            <w:tcW w:w="2693" w:type="dxa"/>
            <w:tcBorders>
              <w:bottom w:val="single" w:sz="4" w:space="0" w:color="auto"/>
            </w:tcBorders>
          </w:tcPr>
          <w:p w14:paraId="248B3EE6"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Desirable</w:t>
            </w:r>
          </w:p>
          <w:p w14:paraId="077A83D7"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(The attributes of the ideal candidate)</w:t>
            </w:r>
          </w:p>
        </w:tc>
      </w:tr>
      <w:tr w:rsidR="007C4CD2" w:rsidRPr="00C54272" w14:paraId="45FB0818" w14:textId="77777777" w:rsidTr="1B0A3768">
        <w:trPr>
          <w:trHeight w:val="289"/>
        </w:trPr>
        <w:tc>
          <w:tcPr>
            <w:tcW w:w="1708" w:type="dxa"/>
            <w:shd w:val="clear" w:color="auto" w:fill="E0E0E0"/>
          </w:tcPr>
          <w:p w14:paraId="049F31CB" w14:textId="77777777" w:rsidR="007C4CD2" w:rsidRPr="00C54272" w:rsidRDefault="007C4CD2" w:rsidP="00BE205A">
            <w:pPr>
              <w:tabs>
                <w:tab w:val="left" w:pos="360"/>
                <w:tab w:val="left" w:pos="1080"/>
              </w:tabs>
              <w:jc w:val="center"/>
              <w:rPr>
                <w:rFonts w:ascii="Arial" w:hAnsi="Arial" w:cs="Arial"/>
                <w:b/>
              </w:rPr>
            </w:pPr>
          </w:p>
        </w:tc>
        <w:tc>
          <w:tcPr>
            <w:tcW w:w="4813" w:type="dxa"/>
            <w:shd w:val="clear" w:color="auto" w:fill="E0E0E0"/>
          </w:tcPr>
          <w:p w14:paraId="53128261" w14:textId="77777777" w:rsidR="007C4CD2" w:rsidRPr="00C54272" w:rsidRDefault="007C4CD2" w:rsidP="00BE205A">
            <w:pPr>
              <w:tabs>
                <w:tab w:val="left" w:pos="360"/>
                <w:tab w:val="left" w:pos="1080"/>
              </w:tabs>
              <w:jc w:val="both"/>
              <w:rPr>
                <w:rFonts w:ascii="Arial" w:hAnsi="Arial" w:cs="Arial"/>
              </w:rPr>
            </w:pPr>
          </w:p>
        </w:tc>
        <w:tc>
          <w:tcPr>
            <w:tcW w:w="2693" w:type="dxa"/>
            <w:shd w:val="clear" w:color="auto" w:fill="E0E0E0"/>
          </w:tcPr>
          <w:p w14:paraId="62486C05" w14:textId="77777777" w:rsidR="007C4CD2" w:rsidRPr="00C54272" w:rsidRDefault="007C4CD2" w:rsidP="00BE205A">
            <w:pPr>
              <w:tabs>
                <w:tab w:val="left" w:pos="360"/>
                <w:tab w:val="left" w:pos="1080"/>
              </w:tabs>
              <w:jc w:val="both"/>
              <w:rPr>
                <w:rFonts w:ascii="Arial" w:hAnsi="Arial" w:cs="Arial"/>
              </w:rPr>
            </w:pPr>
          </w:p>
        </w:tc>
      </w:tr>
      <w:tr w:rsidR="007C4CD2" w:rsidRPr="00C54272" w14:paraId="32C97556" w14:textId="77777777" w:rsidTr="1B0A3768">
        <w:trPr>
          <w:trHeight w:val="183"/>
        </w:trPr>
        <w:tc>
          <w:tcPr>
            <w:tcW w:w="1708" w:type="dxa"/>
          </w:tcPr>
          <w:p w14:paraId="718EE1A2" w14:textId="77777777" w:rsidR="007C4CD2" w:rsidRPr="00C54272" w:rsidRDefault="007C4CD2" w:rsidP="00BE205A">
            <w:pPr>
              <w:tabs>
                <w:tab w:val="left" w:pos="360"/>
                <w:tab w:val="left" w:pos="1080"/>
              </w:tabs>
              <w:jc w:val="center"/>
              <w:rPr>
                <w:rFonts w:ascii="Arial" w:hAnsi="Arial" w:cs="Arial"/>
              </w:rPr>
            </w:pPr>
            <w:r w:rsidRPr="00C54272">
              <w:rPr>
                <w:rFonts w:ascii="Arial" w:hAnsi="Arial" w:cs="Arial"/>
                <w:b/>
              </w:rPr>
              <w:t>Experience</w:t>
            </w:r>
          </w:p>
        </w:tc>
        <w:tc>
          <w:tcPr>
            <w:tcW w:w="4813" w:type="dxa"/>
          </w:tcPr>
          <w:p w14:paraId="5FD986D4" w14:textId="21061DB0" w:rsidR="007C4CD2" w:rsidRPr="00C54272" w:rsidRDefault="1B0A3768" w:rsidP="00BE205A">
            <w:pPr>
              <w:tabs>
                <w:tab w:val="left" w:pos="360"/>
                <w:tab w:val="left" w:pos="1080"/>
              </w:tabs>
              <w:jc w:val="both"/>
              <w:rPr>
                <w:rFonts w:ascii="Arial" w:hAnsi="Arial" w:cs="Arial"/>
              </w:rPr>
            </w:pPr>
            <w:r w:rsidRPr="00C54272">
              <w:rPr>
                <w:rFonts w:ascii="Arial" w:hAnsi="Arial" w:cs="Arial"/>
              </w:rPr>
              <w:t>Previous experience not essential but must be able to demonstrate the qualities of a carer</w:t>
            </w:r>
          </w:p>
        </w:tc>
        <w:tc>
          <w:tcPr>
            <w:tcW w:w="2693" w:type="dxa"/>
          </w:tcPr>
          <w:p w14:paraId="49E9B72B" w14:textId="3FCEE437" w:rsidR="007C4CD2" w:rsidRPr="00C54272" w:rsidRDefault="1B0A3768" w:rsidP="007C4CD2">
            <w:pPr>
              <w:tabs>
                <w:tab w:val="left" w:pos="360"/>
                <w:tab w:val="left" w:pos="1080"/>
              </w:tabs>
              <w:jc w:val="both"/>
              <w:rPr>
                <w:rFonts w:ascii="Arial" w:hAnsi="Arial" w:cs="Arial"/>
              </w:rPr>
            </w:pPr>
            <w:r w:rsidRPr="00C54272">
              <w:rPr>
                <w:rFonts w:ascii="Arial" w:hAnsi="Arial" w:cs="Arial"/>
              </w:rPr>
              <w:t xml:space="preserve">Experience of working with disabled adults or children with medically complex needs. </w:t>
            </w:r>
          </w:p>
        </w:tc>
      </w:tr>
      <w:tr w:rsidR="007C4CD2" w:rsidRPr="00C54272" w14:paraId="144EE89E" w14:textId="77777777" w:rsidTr="1B0A3768">
        <w:trPr>
          <w:trHeight w:val="233"/>
        </w:trPr>
        <w:tc>
          <w:tcPr>
            <w:tcW w:w="1708" w:type="dxa"/>
          </w:tcPr>
          <w:p w14:paraId="7E75D74B"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Education and Qualifications</w:t>
            </w:r>
          </w:p>
        </w:tc>
        <w:tc>
          <w:tcPr>
            <w:tcW w:w="4813" w:type="dxa"/>
          </w:tcPr>
          <w:p w14:paraId="39D4A7A8" w14:textId="1B3CFE13" w:rsidR="007C4CD2" w:rsidRPr="00C54272" w:rsidRDefault="1B0A3768" w:rsidP="00BE205A">
            <w:pPr>
              <w:tabs>
                <w:tab w:val="left" w:pos="360"/>
                <w:tab w:val="left" w:pos="1080"/>
              </w:tabs>
              <w:jc w:val="both"/>
              <w:rPr>
                <w:rFonts w:ascii="Arial" w:hAnsi="Arial" w:cs="Arial"/>
              </w:rPr>
            </w:pPr>
            <w:r w:rsidRPr="00C54272">
              <w:rPr>
                <w:rFonts w:ascii="Arial" w:hAnsi="Arial" w:cs="Arial"/>
              </w:rPr>
              <w:t>Good standard of education.</w:t>
            </w:r>
          </w:p>
          <w:p w14:paraId="019E6292" w14:textId="3C912E32" w:rsidR="007C4CD2" w:rsidRPr="00C54272" w:rsidRDefault="1B0A3768" w:rsidP="007C4CD2">
            <w:pPr>
              <w:tabs>
                <w:tab w:val="left" w:pos="360"/>
                <w:tab w:val="left" w:pos="1080"/>
              </w:tabs>
              <w:jc w:val="both"/>
              <w:rPr>
                <w:rFonts w:ascii="Arial" w:hAnsi="Arial" w:cs="Arial"/>
              </w:rPr>
            </w:pPr>
            <w:r w:rsidRPr="00C54272">
              <w:rPr>
                <w:rFonts w:ascii="Arial" w:hAnsi="Arial" w:cs="Arial"/>
              </w:rPr>
              <w:t>Willingness to undertake relevant study and training.</w:t>
            </w:r>
          </w:p>
        </w:tc>
        <w:tc>
          <w:tcPr>
            <w:tcW w:w="2693" w:type="dxa"/>
          </w:tcPr>
          <w:p w14:paraId="428A6787" w14:textId="77777777" w:rsidR="007C4CD2" w:rsidRPr="00C54272" w:rsidRDefault="007C4CD2" w:rsidP="00BE205A">
            <w:pPr>
              <w:tabs>
                <w:tab w:val="left" w:pos="360"/>
                <w:tab w:val="left" w:pos="1080"/>
              </w:tabs>
              <w:jc w:val="both"/>
              <w:rPr>
                <w:rFonts w:ascii="Arial" w:hAnsi="Arial" w:cs="Arial"/>
              </w:rPr>
            </w:pPr>
            <w:r w:rsidRPr="00C54272">
              <w:rPr>
                <w:rFonts w:ascii="Arial" w:hAnsi="Arial" w:cs="Arial"/>
              </w:rPr>
              <w:t>SVQ Level II</w:t>
            </w:r>
          </w:p>
        </w:tc>
      </w:tr>
      <w:tr w:rsidR="007C4CD2" w:rsidRPr="00C54272" w14:paraId="38706426" w14:textId="77777777" w:rsidTr="1B0A3768">
        <w:trPr>
          <w:trHeight w:val="1692"/>
        </w:trPr>
        <w:tc>
          <w:tcPr>
            <w:tcW w:w="1708" w:type="dxa"/>
          </w:tcPr>
          <w:p w14:paraId="2B57D4C7"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Skills/Abilities specific to the post</w:t>
            </w:r>
          </w:p>
        </w:tc>
        <w:tc>
          <w:tcPr>
            <w:tcW w:w="4813" w:type="dxa"/>
          </w:tcPr>
          <w:p w14:paraId="6F81A047" w14:textId="77777777" w:rsidR="007C4CD2" w:rsidRPr="00C54272" w:rsidRDefault="007C4CD2" w:rsidP="007C4CD2">
            <w:pPr>
              <w:tabs>
                <w:tab w:val="left" w:pos="169"/>
                <w:tab w:val="left" w:pos="1080"/>
              </w:tabs>
              <w:rPr>
                <w:rFonts w:ascii="Arial" w:hAnsi="Arial" w:cs="Arial"/>
              </w:rPr>
            </w:pPr>
            <w:r w:rsidRPr="00C54272">
              <w:rPr>
                <w:rFonts w:ascii="Arial" w:hAnsi="Arial" w:cs="Arial"/>
              </w:rPr>
              <w:t>Ability to:</w:t>
            </w:r>
          </w:p>
          <w:p w14:paraId="2C1F754B" w14:textId="77777777" w:rsidR="007C4CD2" w:rsidRPr="00C54272" w:rsidRDefault="007C4CD2" w:rsidP="007C4CD2">
            <w:pPr>
              <w:tabs>
                <w:tab w:val="left" w:pos="169"/>
                <w:tab w:val="left" w:pos="1080"/>
              </w:tabs>
              <w:rPr>
                <w:rFonts w:ascii="Arial" w:hAnsi="Arial" w:cs="Arial"/>
              </w:rPr>
            </w:pPr>
            <w:r w:rsidRPr="00C54272">
              <w:rPr>
                <w:rFonts w:ascii="Arial" w:hAnsi="Arial" w:cs="Arial"/>
              </w:rPr>
              <w:t>Communicate clearly and sensitively</w:t>
            </w:r>
          </w:p>
          <w:p w14:paraId="4FB64037" w14:textId="77777777" w:rsidR="007C4CD2" w:rsidRPr="00C54272" w:rsidRDefault="007C4CD2" w:rsidP="007C4CD2">
            <w:pPr>
              <w:tabs>
                <w:tab w:val="left" w:pos="169"/>
                <w:tab w:val="left" w:pos="1080"/>
              </w:tabs>
              <w:rPr>
                <w:rFonts w:ascii="Arial" w:hAnsi="Arial" w:cs="Arial"/>
              </w:rPr>
            </w:pPr>
            <w:r w:rsidRPr="00C54272">
              <w:rPr>
                <w:rFonts w:ascii="Arial" w:hAnsi="Arial" w:cs="Arial"/>
              </w:rPr>
              <w:t>Use own initiative/self motivation</w:t>
            </w:r>
          </w:p>
          <w:p w14:paraId="1C393E48" w14:textId="055A4475" w:rsidR="007C4CD2" w:rsidRPr="00C54272" w:rsidRDefault="1B0A3768" w:rsidP="007C4CD2">
            <w:pPr>
              <w:tabs>
                <w:tab w:val="left" w:pos="169"/>
                <w:tab w:val="left" w:pos="1080"/>
              </w:tabs>
              <w:rPr>
                <w:rFonts w:ascii="Arial" w:hAnsi="Arial" w:cs="Arial"/>
              </w:rPr>
            </w:pPr>
            <w:r w:rsidRPr="00C54272">
              <w:rPr>
                <w:rFonts w:ascii="Arial" w:hAnsi="Arial" w:cs="Arial"/>
              </w:rPr>
              <w:t>Form and maintain good working relationships with family</w:t>
            </w:r>
          </w:p>
          <w:p w14:paraId="3D439A89" w14:textId="435C37A5" w:rsidR="007C4CD2" w:rsidRPr="00C54272" w:rsidRDefault="1B0A3768" w:rsidP="007C4CD2">
            <w:pPr>
              <w:tabs>
                <w:tab w:val="left" w:pos="169"/>
                <w:tab w:val="left" w:pos="1080"/>
              </w:tabs>
              <w:rPr>
                <w:rFonts w:ascii="Arial" w:hAnsi="Arial" w:cs="Arial"/>
              </w:rPr>
            </w:pPr>
            <w:r w:rsidRPr="00C54272">
              <w:rPr>
                <w:rFonts w:ascii="Arial" w:hAnsi="Arial" w:cs="Arial"/>
              </w:rPr>
              <w:t>Be flexible and adaptable</w:t>
            </w:r>
          </w:p>
          <w:p w14:paraId="580DC267" w14:textId="77777777" w:rsidR="007C4CD2" w:rsidRPr="00C54272" w:rsidRDefault="007C4CD2" w:rsidP="007C4CD2">
            <w:pPr>
              <w:tabs>
                <w:tab w:val="left" w:pos="169"/>
                <w:tab w:val="left" w:pos="1080"/>
              </w:tabs>
              <w:rPr>
                <w:rFonts w:ascii="Arial" w:hAnsi="Arial" w:cs="Arial"/>
              </w:rPr>
            </w:pPr>
            <w:r w:rsidRPr="00C54272">
              <w:rPr>
                <w:rFonts w:ascii="Arial" w:hAnsi="Arial" w:cs="Arial"/>
              </w:rPr>
              <w:t>Use a positive and supportive approach</w:t>
            </w:r>
          </w:p>
        </w:tc>
        <w:tc>
          <w:tcPr>
            <w:tcW w:w="2693" w:type="dxa"/>
          </w:tcPr>
          <w:p w14:paraId="155134CE" w14:textId="77777777" w:rsidR="007C4CD2" w:rsidRPr="00C54272" w:rsidRDefault="007C4CD2" w:rsidP="007C4CD2">
            <w:pPr>
              <w:tabs>
                <w:tab w:val="left" w:pos="360"/>
                <w:tab w:val="left" w:pos="1080"/>
              </w:tabs>
              <w:jc w:val="both"/>
              <w:rPr>
                <w:rFonts w:ascii="Arial" w:hAnsi="Arial" w:cs="Arial"/>
              </w:rPr>
            </w:pPr>
            <w:r w:rsidRPr="00C54272">
              <w:rPr>
                <w:rFonts w:ascii="Arial" w:hAnsi="Arial" w:cs="Arial"/>
              </w:rPr>
              <w:t>Ability to:</w:t>
            </w:r>
          </w:p>
          <w:p w14:paraId="4CE00A9B" w14:textId="0D7D05B7" w:rsidR="007C4CD2" w:rsidRPr="00C54272" w:rsidRDefault="007C4CD2" w:rsidP="007C4CD2">
            <w:pPr>
              <w:tabs>
                <w:tab w:val="left" w:pos="228"/>
                <w:tab w:val="left" w:pos="1080"/>
              </w:tabs>
              <w:rPr>
                <w:rFonts w:ascii="Arial" w:hAnsi="Arial" w:cs="Arial"/>
              </w:rPr>
            </w:pPr>
          </w:p>
        </w:tc>
      </w:tr>
      <w:tr w:rsidR="007C4CD2" w:rsidRPr="00C54272" w14:paraId="6D1EEC73" w14:textId="77777777" w:rsidTr="1B0A3768">
        <w:trPr>
          <w:trHeight w:val="132"/>
        </w:trPr>
        <w:tc>
          <w:tcPr>
            <w:tcW w:w="1708" w:type="dxa"/>
          </w:tcPr>
          <w:p w14:paraId="1EF7572E" w14:textId="77777777" w:rsidR="007C4CD2" w:rsidRPr="00C54272" w:rsidRDefault="007C4CD2" w:rsidP="00BE205A">
            <w:pPr>
              <w:tabs>
                <w:tab w:val="left" w:pos="360"/>
                <w:tab w:val="left" w:pos="1080"/>
              </w:tabs>
              <w:jc w:val="center"/>
              <w:rPr>
                <w:rFonts w:ascii="Arial" w:hAnsi="Arial" w:cs="Arial"/>
              </w:rPr>
            </w:pPr>
            <w:r w:rsidRPr="00C54272">
              <w:rPr>
                <w:rFonts w:ascii="Arial" w:hAnsi="Arial" w:cs="Arial"/>
                <w:b/>
              </w:rPr>
              <w:t>Inter-personal and social skills</w:t>
            </w:r>
          </w:p>
        </w:tc>
        <w:tc>
          <w:tcPr>
            <w:tcW w:w="4813" w:type="dxa"/>
          </w:tcPr>
          <w:p w14:paraId="1FDA8A72" w14:textId="77777777" w:rsidR="007C4CD2" w:rsidRPr="00C54272" w:rsidRDefault="007C4CD2" w:rsidP="00BE205A">
            <w:pPr>
              <w:tabs>
                <w:tab w:val="left" w:pos="228"/>
                <w:tab w:val="left" w:pos="1080"/>
              </w:tabs>
              <w:jc w:val="both"/>
              <w:rPr>
                <w:rFonts w:ascii="Arial" w:hAnsi="Arial" w:cs="Arial"/>
              </w:rPr>
            </w:pPr>
            <w:r w:rsidRPr="00C54272">
              <w:rPr>
                <w:rFonts w:ascii="Arial" w:hAnsi="Arial" w:cs="Arial"/>
              </w:rPr>
              <w:t>Good communication skills</w:t>
            </w:r>
          </w:p>
          <w:p w14:paraId="48DC8671" w14:textId="77777777" w:rsidR="007C4CD2" w:rsidRPr="00C54272" w:rsidRDefault="007C4CD2" w:rsidP="00BE205A">
            <w:pPr>
              <w:tabs>
                <w:tab w:val="left" w:pos="228"/>
                <w:tab w:val="left" w:pos="1080"/>
              </w:tabs>
              <w:jc w:val="both"/>
              <w:rPr>
                <w:rFonts w:ascii="Arial" w:hAnsi="Arial" w:cs="Arial"/>
              </w:rPr>
            </w:pPr>
            <w:r w:rsidRPr="00C54272">
              <w:rPr>
                <w:rFonts w:ascii="Arial" w:hAnsi="Arial" w:cs="Arial"/>
              </w:rPr>
              <w:t>A sense of humour</w:t>
            </w:r>
          </w:p>
        </w:tc>
        <w:tc>
          <w:tcPr>
            <w:tcW w:w="2693" w:type="dxa"/>
          </w:tcPr>
          <w:p w14:paraId="4101652C" w14:textId="77777777" w:rsidR="007C4CD2" w:rsidRPr="00C54272" w:rsidRDefault="007C4CD2" w:rsidP="00BE205A">
            <w:pPr>
              <w:tabs>
                <w:tab w:val="left" w:pos="360"/>
                <w:tab w:val="left" w:pos="1080"/>
              </w:tabs>
              <w:jc w:val="both"/>
              <w:rPr>
                <w:rFonts w:ascii="Arial" w:hAnsi="Arial" w:cs="Arial"/>
              </w:rPr>
            </w:pPr>
          </w:p>
        </w:tc>
      </w:tr>
      <w:tr w:rsidR="007C4CD2" w:rsidRPr="00C54272" w14:paraId="2BCA286C" w14:textId="77777777" w:rsidTr="1B0A3768">
        <w:trPr>
          <w:trHeight w:val="749"/>
        </w:trPr>
        <w:tc>
          <w:tcPr>
            <w:tcW w:w="1708" w:type="dxa"/>
          </w:tcPr>
          <w:p w14:paraId="6054732E" w14:textId="77777777" w:rsidR="007C4CD2" w:rsidRPr="00C54272" w:rsidRDefault="007C4CD2" w:rsidP="00BE205A">
            <w:pPr>
              <w:tabs>
                <w:tab w:val="left" w:pos="360"/>
                <w:tab w:val="left" w:pos="1080"/>
              </w:tabs>
              <w:jc w:val="center"/>
              <w:rPr>
                <w:rFonts w:ascii="Arial" w:hAnsi="Arial" w:cs="Arial"/>
                <w:b/>
              </w:rPr>
            </w:pPr>
            <w:r w:rsidRPr="00C54272">
              <w:rPr>
                <w:rFonts w:ascii="Arial" w:hAnsi="Arial" w:cs="Arial"/>
                <w:b/>
              </w:rPr>
              <w:t>Additional requirements for this post</w:t>
            </w:r>
          </w:p>
        </w:tc>
        <w:tc>
          <w:tcPr>
            <w:tcW w:w="4813" w:type="dxa"/>
          </w:tcPr>
          <w:p w14:paraId="6F960C44" w14:textId="77777777" w:rsidR="007C4CD2" w:rsidRPr="00C54272" w:rsidRDefault="007C4CD2" w:rsidP="00BE205A">
            <w:pPr>
              <w:tabs>
                <w:tab w:val="left" w:pos="360"/>
                <w:tab w:val="left" w:pos="1080"/>
              </w:tabs>
              <w:jc w:val="both"/>
              <w:rPr>
                <w:rFonts w:ascii="Arial" w:hAnsi="Arial" w:cs="Arial"/>
              </w:rPr>
            </w:pPr>
            <w:r w:rsidRPr="00C54272">
              <w:rPr>
                <w:rFonts w:ascii="Arial" w:hAnsi="Arial" w:cs="Arial"/>
              </w:rPr>
              <w:t>Able to work flexible hours to meet the needs of the service</w:t>
            </w:r>
          </w:p>
          <w:p w14:paraId="4649D83A" w14:textId="77777777" w:rsidR="007C4CD2" w:rsidRPr="00C54272" w:rsidRDefault="007C4CD2" w:rsidP="00BE205A">
            <w:pPr>
              <w:tabs>
                <w:tab w:val="left" w:pos="360"/>
                <w:tab w:val="left" w:pos="1080"/>
              </w:tabs>
              <w:jc w:val="both"/>
              <w:rPr>
                <w:rFonts w:ascii="Arial" w:hAnsi="Arial" w:cs="Arial"/>
              </w:rPr>
            </w:pPr>
            <w:r w:rsidRPr="00C54272">
              <w:rPr>
                <w:rFonts w:ascii="Arial" w:hAnsi="Arial" w:cs="Arial"/>
              </w:rPr>
              <w:t>Good timekeeping</w:t>
            </w:r>
          </w:p>
        </w:tc>
        <w:tc>
          <w:tcPr>
            <w:tcW w:w="2693" w:type="dxa"/>
          </w:tcPr>
          <w:p w14:paraId="24DC117F" w14:textId="5E7789F4" w:rsidR="007C4CD2" w:rsidRPr="00C54272" w:rsidRDefault="1B0A3768" w:rsidP="007C4CD2">
            <w:pPr>
              <w:tabs>
                <w:tab w:val="left" w:pos="360"/>
                <w:tab w:val="left" w:pos="1080"/>
              </w:tabs>
              <w:jc w:val="both"/>
              <w:rPr>
                <w:rFonts w:ascii="Arial" w:hAnsi="Arial" w:cs="Arial"/>
              </w:rPr>
            </w:pPr>
            <w:r w:rsidRPr="00C54272">
              <w:rPr>
                <w:rFonts w:ascii="Arial" w:hAnsi="Arial" w:cs="Arial"/>
              </w:rPr>
              <w:t xml:space="preserve">Valid driving license </w:t>
            </w:r>
          </w:p>
        </w:tc>
      </w:tr>
    </w:tbl>
    <w:p w14:paraId="4B99056E" w14:textId="77777777" w:rsidR="00972C2D" w:rsidRDefault="00972C2D" w:rsidP="007C4CD2"/>
    <w:sectPr w:rsidR="00972C2D" w:rsidSect="007C4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452A9"/>
    <w:multiLevelType w:val="hybridMultilevel"/>
    <w:tmpl w:val="F6FE20B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5E84905"/>
    <w:multiLevelType w:val="hybridMultilevel"/>
    <w:tmpl w:val="F288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770209">
    <w:abstractNumId w:val="2"/>
  </w:num>
  <w:num w:numId="2" w16cid:durableId="241912698">
    <w:abstractNumId w:val="1"/>
  </w:num>
  <w:num w:numId="3" w16cid:durableId="131411202">
    <w:abstractNumId w:val="0"/>
  </w:num>
  <w:num w:numId="4" w16cid:durableId="1698460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23"/>
    <w:rsid w:val="000961F3"/>
    <w:rsid w:val="00140D34"/>
    <w:rsid w:val="00140F2E"/>
    <w:rsid w:val="002D1F89"/>
    <w:rsid w:val="003504C1"/>
    <w:rsid w:val="00380014"/>
    <w:rsid w:val="003A7DB9"/>
    <w:rsid w:val="003D23E2"/>
    <w:rsid w:val="003D2B19"/>
    <w:rsid w:val="004F151C"/>
    <w:rsid w:val="0055780A"/>
    <w:rsid w:val="00704127"/>
    <w:rsid w:val="007B2DB5"/>
    <w:rsid w:val="007C4CD2"/>
    <w:rsid w:val="007D66C0"/>
    <w:rsid w:val="00841F37"/>
    <w:rsid w:val="00852E60"/>
    <w:rsid w:val="00972C2D"/>
    <w:rsid w:val="00A34810"/>
    <w:rsid w:val="00AF7B29"/>
    <w:rsid w:val="00BE205A"/>
    <w:rsid w:val="00C0294F"/>
    <w:rsid w:val="00C05A5E"/>
    <w:rsid w:val="00C54272"/>
    <w:rsid w:val="00C60B3F"/>
    <w:rsid w:val="00CC5E53"/>
    <w:rsid w:val="00DA5276"/>
    <w:rsid w:val="00E46E23"/>
    <w:rsid w:val="00EF33B4"/>
    <w:rsid w:val="1B0A3768"/>
    <w:rsid w:val="420BEC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BECBE"/>
  <w15:chartTrackingRefBased/>
  <w15:docId w15:val="{4021CBF2-C89D-48AD-A6FF-EC147AEC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23"/>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6E23"/>
    <w:pPr>
      <w:jc w:val="center"/>
    </w:pPr>
    <w:rPr>
      <w:b/>
      <w:szCs w:val="20"/>
      <w:lang w:val="en-US" w:eastAsia="en-US"/>
    </w:rPr>
  </w:style>
  <w:style w:type="character" w:styleId="Hyperlink">
    <w:name w:val="Hyperlink"/>
    <w:rsid w:val="00E46E23"/>
    <w:rPr>
      <w:color w:val="0000FF"/>
      <w:u w:val="single"/>
    </w:rPr>
  </w:style>
  <w:style w:type="paragraph" w:styleId="BalloonText">
    <w:name w:val="Balloon Text"/>
    <w:basedOn w:val="Normal"/>
    <w:semiHidden/>
    <w:rsid w:val="00096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2964</Characters>
  <Application>Microsoft Office Word</Application>
  <DocSecurity>0</DocSecurity>
  <Lines>120</Lines>
  <Paragraphs>67</Paragraphs>
  <ScaleCrop>false</ScaleCrop>
  <Company>Cornerstone Community Care</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Shona Masson</dc:creator>
  <cp:keywords/>
  <cp:lastModifiedBy>Sophie Anderson</cp:lastModifiedBy>
  <cp:revision>7</cp:revision>
  <cp:lastPrinted>2016-07-01T17:54:00Z</cp:lastPrinted>
  <dcterms:created xsi:type="dcterms:W3CDTF">2026-01-06T11:04:00Z</dcterms:created>
  <dcterms:modified xsi:type="dcterms:W3CDTF">2026-04-15T12:20:00Z</dcterms:modified>
</cp:coreProperties>
</file>