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6FE0" w14:textId="77777777" w:rsidR="00824836" w:rsidRDefault="00824836" w:rsidP="008248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FBCD478" w14:textId="77777777" w:rsidR="00824836" w:rsidRPr="0062519B" w:rsidRDefault="00824836" w:rsidP="00824836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Description</w:t>
      </w:r>
    </w:p>
    <w:p w14:paraId="7A2FCF3D" w14:textId="04CAC6CE" w:rsidR="00824836" w:rsidRPr="006A6E16" w:rsidRDefault="00824836" w:rsidP="00824836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Pr="0062519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M</w:t>
      </w:r>
      <w:r w:rsidR="00FB3C96">
        <w:rPr>
          <w:rFonts w:ascii="Arial" w:hAnsi="Arial" w:cs="Arial"/>
          <w:b/>
          <w:sz w:val="22"/>
          <w:szCs w:val="22"/>
        </w:rPr>
        <w:t>A</w:t>
      </w:r>
      <w:r w:rsidR="00B97B42">
        <w:rPr>
          <w:rFonts w:ascii="Arial" w:hAnsi="Arial" w:cs="Arial"/>
          <w:b/>
          <w:sz w:val="22"/>
          <w:szCs w:val="22"/>
        </w:rPr>
        <w:t>0825LP</w:t>
      </w:r>
    </w:p>
    <w:p w14:paraId="172E5A96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855F70B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Support Assistant</w:t>
      </w:r>
    </w:p>
    <w:p w14:paraId="44F356EF" w14:textId="77777777" w:rsidR="00824836" w:rsidRPr="0062519B" w:rsidRDefault="00824836" w:rsidP="0082483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465AE4EB" w14:textId="43FCF72E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E7107">
        <w:rPr>
          <w:rFonts w:ascii="Arial" w:hAnsi="Arial" w:cs="Arial"/>
          <w:sz w:val="22"/>
          <w:szCs w:val="22"/>
        </w:rPr>
        <w:t>The employer will be the mother of the</w:t>
      </w:r>
      <w:r>
        <w:rPr>
          <w:rFonts w:ascii="Arial" w:hAnsi="Arial" w:cs="Arial"/>
          <w:sz w:val="22"/>
          <w:szCs w:val="22"/>
        </w:rPr>
        <w:t xml:space="preserve"> 1</w:t>
      </w:r>
      <w:r w:rsidR="00B97B4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yr old boy with Autism</w:t>
      </w:r>
    </w:p>
    <w:p w14:paraId="280CD9E6" w14:textId="77777777" w:rsidR="00824836" w:rsidRPr="0062519B" w:rsidRDefault="00824836" w:rsidP="0082483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0100DD2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Alford</w:t>
      </w:r>
    </w:p>
    <w:p w14:paraId="52EEECC8" w14:textId="77777777" w:rsidR="00824836" w:rsidRDefault="00824836" w:rsidP="0082483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2FE970A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6E16">
        <w:rPr>
          <w:rFonts w:ascii="Arial" w:hAnsi="Arial" w:cs="Arial"/>
          <w:bCs/>
          <w:sz w:val="22"/>
          <w:szCs w:val="22"/>
        </w:rPr>
        <w:t>£</w:t>
      </w:r>
      <w:r>
        <w:rPr>
          <w:rFonts w:ascii="Arial" w:hAnsi="Arial" w:cs="Arial"/>
          <w:bCs/>
          <w:sz w:val="22"/>
          <w:szCs w:val="22"/>
        </w:rPr>
        <w:t>13.86</w:t>
      </w:r>
      <w:r w:rsidRPr="006A6E16">
        <w:rPr>
          <w:rFonts w:ascii="Arial" w:hAnsi="Arial" w:cs="Arial"/>
          <w:bCs/>
          <w:sz w:val="22"/>
          <w:szCs w:val="22"/>
        </w:rPr>
        <w:t xml:space="preserve"> per hour</w:t>
      </w:r>
      <w:r>
        <w:rPr>
          <w:rFonts w:ascii="Arial" w:hAnsi="Arial" w:cs="Arial"/>
          <w:bCs/>
          <w:sz w:val="22"/>
          <w:szCs w:val="22"/>
        </w:rPr>
        <w:t>, Overnight rate £55.99</w:t>
      </w:r>
    </w:p>
    <w:p w14:paraId="6BF52110" w14:textId="77777777" w:rsidR="00824836" w:rsidRDefault="00824836" w:rsidP="0082483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6025920" w14:textId="77777777" w:rsidR="00824836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b/>
          <w:bCs/>
          <w:sz w:val="22"/>
          <w:szCs w:val="22"/>
        </w:rPr>
        <w:t>Hours of work:</w:t>
      </w:r>
      <w:r w:rsidRPr="00652773">
        <w:rPr>
          <w:rFonts w:ascii="Arial" w:hAnsi="Arial" w:cs="Arial"/>
          <w:sz w:val="22"/>
          <w:szCs w:val="22"/>
        </w:rPr>
        <w:t xml:space="preserve"> </w:t>
      </w:r>
    </w:p>
    <w:p w14:paraId="1321F346" w14:textId="77777777" w:rsidR="00824836" w:rsidRPr="00245B2B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245B2B">
        <w:rPr>
          <w:rFonts w:ascii="Arial" w:hAnsi="Arial" w:cs="Arial"/>
          <w:sz w:val="22"/>
          <w:szCs w:val="22"/>
        </w:rPr>
        <w:t>15 hrs per week</w:t>
      </w:r>
    </w:p>
    <w:p w14:paraId="187E8552" w14:textId="24553F38" w:rsidR="00824836" w:rsidRPr="00245B2B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245B2B">
        <w:rPr>
          <w:rFonts w:ascii="Arial" w:hAnsi="Arial" w:cs="Arial"/>
          <w:sz w:val="22"/>
          <w:szCs w:val="22"/>
        </w:rPr>
        <w:t xml:space="preserve">10 x sleepovers annually </w:t>
      </w:r>
      <w:r w:rsidR="00FB3C96" w:rsidRPr="00245B2B">
        <w:rPr>
          <w:rFonts w:ascii="Arial" w:hAnsi="Arial" w:cs="Arial"/>
          <w:sz w:val="22"/>
          <w:szCs w:val="22"/>
        </w:rPr>
        <w:t>(15</w:t>
      </w:r>
      <w:r w:rsidRPr="00245B2B">
        <w:rPr>
          <w:rFonts w:ascii="Arial" w:hAnsi="Arial" w:cs="Arial"/>
          <w:sz w:val="22"/>
          <w:szCs w:val="22"/>
        </w:rPr>
        <w:t xml:space="preserve"> hrs + sleepover rate per night)</w:t>
      </w:r>
    </w:p>
    <w:p w14:paraId="48CD59CE" w14:textId="77777777" w:rsidR="00824836" w:rsidRPr="00245B2B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245B2B">
        <w:rPr>
          <w:rFonts w:ascii="Arial" w:hAnsi="Arial" w:cs="Arial"/>
          <w:sz w:val="22"/>
          <w:szCs w:val="22"/>
        </w:rPr>
        <w:t>These hours may include weekends on occasion, flexibility is required</w:t>
      </w:r>
    </w:p>
    <w:p w14:paraId="08FB0476" w14:textId="77777777" w:rsidR="00824836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0E6E76E" w14:textId="77777777" w:rsidR="00824836" w:rsidRPr="00792713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5492227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792713">
        <w:rPr>
          <w:rFonts w:ascii="Arial" w:hAnsi="Arial" w:cs="Arial"/>
          <w:b/>
          <w:sz w:val="22"/>
          <w:szCs w:val="22"/>
        </w:rPr>
        <w:t>These hours may include weekends on occasion, flexibility is required</w:t>
      </w:r>
    </w:p>
    <w:p w14:paraId="0CA3998E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B4684AB" w14:textId="77777777" w:rsidR="00824836" w:rsidRPr="00C015DE" w:rsidRDefault="00824836" w:rsidP="00824836">
      <w:pPr>
        <w:ind w:left="360" w:right="-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Must have </w:t>
      </w:r>
      <w:r w:rsidRPr="00C015DE">
        <w:rPr>
          <w:rFonts w:ascii="Arial" w:hAnsi="Arial" w:cs="Arial"/>
          <w:b/>
          <w:bCs/>
          <w:sz w:val="22"/>
          <w:szCs w:val="22"/>
        </w:rPr>
        <w:t xml:space="preserve">driving licence </w:t>
      </w:r>
    </w:p>
    <w:p w14:paraId="5B5C9B24" w14:textId="77777777" w:rsidR="00824836" w:rsidRPr="005921E0" w:rsidRDefault="00824836" w:rsidP="00824836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0AB89A35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6700ACD5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provide one to one support for autistic teen who is extremely active and enjoys regular trips out and about in and around Aberdeenshire (in the car)</w:t>
      </w:r>
    </w:p>
    <w:p w14:paraId="1FF34F75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Also provide support during his regular volunteering work in the local community and activities such as his weekly Gym session,3 D Printing for example.</w:t>
      </w:r>
    </w:p>
    <w:p w14:paraId="543BFA71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Help &amp; support with making him feel included in his community by providing support with such things as social communication and social interaction while promoting his independence, dignity &amp; choice</w:t>
      </w:r>
    </w:p>
    <w:p w14:paraId="1C03B112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4ACC838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suit someone interested in physical activities and neurodiverse conditions</w:t>
      </w:r>
    </w:p>
    <w:p w14:paraId="0389ED88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(Autism Specific Training (to the team) will be available from the employer</w:t>
      </w:r>
    </w:p>
    <w:p w14:paraId="5D6A1E12" w14:textId="77777777" w:rsidR="00824836" w:rsidRPr="004F376F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108410" w14:textId="77777777" w:rsidR="00824836" w:rsidRPr="00F971C2" w:rsidRDefault="00824836" w:rsidP="00824836">
      <w:pPr>
        <w:ind w:right="-90"/>
        <w:jc w:val="both"/>
        <w:rPr>
          <w:rFonts w:ascii="Arial" w:hAnsi="Arial" w:cs="Arial"/>
        </w:rPr>
      </w:pPr>
    </w:p>
    <w:p w14:paraId="53A72663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E78963B" w14:textId="77777777" w:rsidR="00824836" w:rsidRPr="00D57F29" w:rsidRDefault="00824836" w:rsidP="00824836">
      <w:pPr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First Aid</w:t>
      </w:r>
    </w:p>
    <w:p w14:paraId="03282F5A" w14:textId="77777777" w:rsidR="00824836" w:rsidRPr="00D57F29" w:rsidRDefault="00824836" w:rsidP="00824836">
      <w:pPr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Child Protection</w:t>
      </w:r>
    </w:p>
    <w:p w14:paraId="37AD41F9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C8C2BB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0CE33F2D" w14:textId="77777777" w:rsidR="00824836" w:rsidRPr="00DC5F2B" w:rsidRDefault="00824836" w:rsidP="00824836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04FB6084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B26026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81F747C" w14:textId="77777777" w:rsidR="00824836" w:rsidRPr="0062519B" w:rsidRDefault="00824836" w:rsidP="00824836">
      <w:pPr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Caring, presentable, reliable and punctual. </w:t>
      </w:r>
    </w:p>
    <w:p w14:paraId="19C49B5B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688B186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650F35BF" w14:textId="77777777" w:rsidR="00824836" w:rsidRPr="0062519B" w:rsidRDefault="00824836" w:rsidP="008248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>
        <w:rPr>
          <w:rFonts w:ascii="Arial" w:hAnsi="Arial" w:cs="Arial"/>
          <w:sz w:val="22"/>
          <w:szCs w:val="22"/>
        </w:rPr>
        <w:t xml:space="preserve">cent will be required.  </w:t>
      </w:r>
      <w:r w:rsidRPr="00FB3C96">
        <w:rPr>
          <w:rFonts w:ascii="Arial" w:hAnsi="Arial" w:cs="Arial"/>
          <w:b/>
          <w:bCs/>
          <w:sz w:val="22"/>
          <w:szCs w:val="22"/>
          <w:u w:val="single"/>
        </w:rPr>
        <w:t>Employees will be required to register with the PVG Scheme</w:t>
      </w:r>
      <w:r>
        <w:rPr>
          <w:rFonts w:ascii="Arial" w:hAnsi="Arial" w:cs="Arial"/>
          <w:sz w:val="22"/>
          <w:szCs w:val="22"/>
        </w:rPr>
        <w:t>.</w:t>
      </w:r>
    </w:p>
    <w:p w14:paraId="138DD8F3" w14:textId="77777777" w:rsidR="00824836" w:rsidRPr="0062519B" w:rsidRDefault="00824836" w:rsidP="0082483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3C89FB8" w14:textId="77777777" w:rsidR="00824836" w:rsidRDefault="00824836" w:rsidP="0082483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>
        <w:rPr>
          <w:rFonts w:ascii="Arial" w:hAnsi="Arial" w:cs="Arial"/>
          <w:b/>
          <w:sz w:val="22"/>
          <w:szCs w:val="22"/>
        </w:rPr>
        <w:t>Self Directed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02A42D97" w14:textId="77777777" w:rsidR="00824836" w:rsidRDefault="00824836" w:rsidP="00824836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F75A1DD" w14:textId="77777777" w:rsidR="00824836" w:rsidRDefault="00824836" w:rsidP="00824836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ECF9B58" w14:textId="77777777" w:rsidR="00824836" w:rsidRDefault="00824836" w:rsidP="00824836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D873358" w14:textId="77777777" w:rsidR="00824836" w:rsidRDefault="00824836" w:rsidP="00824836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C98F88" w14:textId="77777777" w:rsidR="00824836" w:rsidRDefault="00824836" w:rsidP="00824836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D944913" w14:textId="77777777" w:rsidR="00824836" w:rsidRPr="002B6284" w:rsidRDefault="00824836" w:rsidP="00824836">
      <w:pPr>
        <w:tabs>
          <w:tab w:val="left" w:pos="206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C40A43" w14:textId="77777777" w:rsidR="00824836" w:rsidRPr="00AD58C4" w:rsidRDefault="00824836" w:rsidP="00824836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57CA7432" w14:textId="77777777" w:rsidR="00824836" w:rsidRDefault="00824836" w:rsidP="00824836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824836" w:rsidRPr="00DF7AB4" w14:paraId="46143D8A" w14:textId="77777777" w:rsidTr="00C1296D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CD8836D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6936973B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6E5499D5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3E9E73B2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5FC93C1E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824836" w:rsidRPr="00DF7AB4" w14:paraId="31A4CF23" w14:textId="77777777" w:rsidTr="00C1296D">
        <w:trPr>
          <w:trHeight w:val="334"/>
        </w:trPr>
        <w:tc>
          <w:tcPr>
            <w:tcW w:w="2263" w:type="dxa"/>
            <w:shd w:val="clear" w:color="auto" w:fill="E0E0E0"/>
          </w:tcPr>
          <w:p w14:paraId="1189AD87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69D2D813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58B84E68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836" w:rsidRPr="00DF7AB4" w14:paraId="5461EF64" w14:textId="77777777" w:rsidTr="00C1296D">
        <w:trPr>
          <w:trHeight w:val="928"/>
        </w:trPr>
        <w:tc>
          <w:tcPr>
            <w:tcW w:w="2263" w:type="dxa"/>
            <w:shd w:val="clear" w:color="auto" w:fill="auto"/>
          </w:tcPr>
          <w:p w14:paraId="1AAB4603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37A9A1D4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01B21976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2887765F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4DE52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836" w:rsidRPr="00DF7AB4" w14:paraId="51EBE837" w14:textId="77777777" w:rsidTr="00C1296D">
        <w:trPr>
          <w:trHeight w:val="1279"/>
        </w:trPr>
        <w:tc>
          <w:tcPr>
            <w:tcW w:w="2263" w:type="dxa"/>
            <w:shd w:val="clear" w:color="auto" w:fill="auto"/>
          </w:tcPr>
          <w:p w14:paraId="4C29B60E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773A120C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9D343D5" w14:textId="77777777" w:rsidR="00824836" w:rsidRPr="00DF7AB4" w:rsidRDefault="00824836" w:rsidP="00C1296D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DE0465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485B4B24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15E839C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824836" w:rsidRPr="00DF7AB4" w14:paraId="131142FC" w14:textId="77777777" w:rsidTr="00C1296D">
        <w:trPr>
          <w:trHeight w:val="3587"/>
        </w:trPr>
        <w:tc>
          <w:tcPr>
            <w:tcW w:w="2263" w:type="dxa"/>
            <w:shd w:val="clear" w:color="auto" w:fill="auto"/>
          </w:tcPr>
          <w:p w14:paraId="62385939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6C3D858" w14:textId="77777777" w:rsidR="00824836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24F6C61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D98DB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4ADDFEAC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417FE2BA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6229D608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7A04D049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25B7897E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0D225BC0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7A269855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EEEF0" w14:textId="77777777" w:rsidR="00824836" w:rsidRPr="00DF7AB4" w:rsidRDefault="00824836" w:rsidP="00824836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824836" w:rsidRPr="00DF7AB4" w14:paraId="7CB97D46" w14:textId="77777777" w:rsidTr="00C1296D">
        <w:trPr>
          <w:trHeight w:val="698"/>
        </w:trPr>
        <w:tc>
          <w:tcPr>
            <w:tcW w:w="2263" w:type="dxa"/>
            <w:shd w:val="clear" w:color="auto" w:fill="auto"/>
          </w:tcPr>
          <w:p w14:paraId="18437033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6E342646" w14:textId="77777777" w:rsidR="00824836" w:rsidRPr="006164BC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61AD2BC9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4B75AEA3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836" w:rsidRPr="00DF7AB4" w14:paraId="2AFD06A6" w14:textId="77777777" w:rsidTr="00C1296D">
        <w:trPr>
          <w:trHeight w:val="1428"/>
        </w:trPr>
        <w:tc>
          <w:tcPr>
            <w:tcW w:w="2263" w:type="dxa"/>
            <w:shd w:val="clear" w:color="auto" w:fill="auto"/>
          </w:tcPr>
          <w:p w14:paraId="7307F35E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1310509E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3F16D6D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license and access to a vehicle with business insurance</w:t>
            </w:r>
          </w:p>
          <w:p w14:paraId="0FFFD900" w14:textId="77777777" w:rsidR="00824836" w:rsidRPr="00DF7AB4" w:rsidRDefault="00824836" w:rsidP="00824836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653485C7" w14:textId="77777777" w:rsidR="00824836" w:rsidRPr="00DF7AB4" w:rsidRDefault="00824836" w:rsidP="00C12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Car  Driver</w:t>
            </w:r>
            <w:proofErr w:type="gramEnd"/>
          </w:p>
        </w:tc>
      </w:tr>
    </w:tbl>
    <w:p w14:paraId="47F4E299" w14:textId="77777777" w:rsidR="00824836" w:rsidRPr="00AE051A" w:rsidRDefault="00824836" w:rsidP="00824836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24EE640C" w14:textId="77777777" w:rsidR="003F68CB" w:rsidRDefault="003F68CB"/>
    <w:sectPr w:rsidR="003F68CB" w:rsidSect="00824836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161613">
    <w:abstractNumId w:val="2"/>
  </w:num>
  <w:num w:numId="2" w16cid:durableId="705300358">
    <w:abstractNumId w:val="1"/>
  </w:num>
  <w:num w:numId="3" w16cid:durableId="76430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C3"/>
    <w:rsid w:val="000861CF"/>
    <w:rsid w:val="001F5054"/>
    <w:rsid w:val="003F68CB"/>
    <w:rsid w:val="008035C3"/>
    <w:rsid w:val="00824836"/>
    <w:rsid w:val="00A2741A"/>
    <w:rsid w:val="00B97B42"/>
    <w:rsid w:val="00C704F3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2F46"/>
  <w15:chartTrackingRefBased/>
  <w15:docId w15:val="{BC90D08D-E7BD-4966-8D49-9FE4730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3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5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5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5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5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David Denning</cp:lastModifiedBy>
  <cp:revision>4</cp:revision>
  <dcterms:created xsi:type="dcterms:W3CDTF">2025-08-20T15:32:00Z</dcterms:created>
  <dcterms:modified xsi:type="dcterms:W3CDTF">2025-08-21T09:37:00Z</dcterms:modified>
</cp:coreProperties>
</file>