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10EFFB" w14:textId="77777777" w:rsidR="00A901D6" w:rsidRDefault="00A901D6" w:rsidP="00034E84">
      <w:pPr>
        <w:jc w:val="center"/>
        <w:rPr>
          <w:rFonts w:ascii="Arial" w:hAnsi="Arial" w:cs="Arial"/>
          <w:b/>
          <w:sz w:val="22"/>
          <w:szCs w:val="22"/>
        </w:rPr>
      </w:pPr>
    </w:p>
    <w:p w14:paraId="57D34AA0" w14:textId="77777777" w:rsidR="00C9619D" w:rsidRPr="0062519B" w:rsidRDefault="00C9619D" w:rsidP="00034E84">
      <w:pPr>
        <w:jc w:val="center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 xml:space="preserve">Job </w:t>
      </w:r>
      <w:r w:rsidR="00034E84" w:rsidRPr="0062519B">
        <w:rPr>
          <w:rFonts w:ascii="Arial" w:hAnsi="Arial" w:cs="Arial"/>
          <w:b/>
          <w:sz w:val="22"/>
          <w:szCs w:val="22"/>
        </w:rPr>
        <w:t>Description</w:t>
      </w:r>
    </w:p>
    <w:p w14:paraId="5FE2AFD1" w14:textId="21A541FD" w:rsidR="00FA3CE3" w:rsidRPr="000802D5" w:rsidRDefault="00781C50" w:rsidP="00034E8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Job </w:t>
      </w:r>
      <w:r w:rsidR="003A70B7" w:rsidRPr="0062519B">
        <w:rPr>
          <w:rFonts w:ascii="Arial" w:hAnsi="Arial" w:cs="Arial"/>
          <w:b/>
          <w:sz w:val="22"/>
          <w:szCs w:val="22"/>
        </w:rPr>
        <w:t>Ref</w:t>
      </w:r>
      <w:r>
        <w:rPr>
          <w:rFonts w:ascii="Arial" w:hAnsi="Arial" w:cs="Arial"/>
          <w:b/>
          <w:sz w:val="22"/>
          <w:szCs w:val="22"/>
        </w:rPr>
        <w:t>erence Number</w:t>
      </w:r>
      <w:r w:rsidR="003A70B7" w:rsidRPr="0062519B">
        <w:rPr>
          <w:rFonts w:ascii="Arial" w:hAnsi="Arial" w:cs="Arial"/>
          <w:b/>
          <w:sz w:val="22"/>
          <w:szCs w:val="22"/>
        </w:rPr>
        <w:t xml:space="preserve">: </w:t>
      </w:r>
      <w:r w:rsidR="000802D5" w:rsidRPr="000802D5">
        <w:rPr>
          <w:rFonts w:ascii="Arial" w:hAnsi="Arial" w:cs="Arial"/>
          <w:b/>
          <w:sz w:val="22"/>
          <w:szCs w:val="22"/>
          <w:u w:val="single"/>
        </w:rPr>
        <w:t>FW0622WE</w:t>
      </w:r>
    </w:p>
    <w:p w14:paraId="167FE103" w14:textId="77777777" w:rsidR="00C9619D" w:rsidRPr="0062519B" w:rsidRDefault="00C9619D" w:rsidP="00034E84">
      <w:pPr>
        <w:jc w:val="both"/>
        <w:rPr>
          <w:rFonts w:ascii="Arial" w:hAnsi="Arial" w:cs="Arial"/>
          <w:sz w:val="22"/>
          <w:szCs w:val="22"/>
        </w:rPr>
      </w:pPr>
    </w:p>
    <w:p w14:paraId="42E7DBC6" w14:textId="77777777" w:rsidR="00EC44AC" w:rsidRPr="0062519B" w:rsidRDefault="00EC44AC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53E710CC" w14:textId="09FFCCEE" w:rsidR="00EC44AC" w:rsidRPr="000802D5" w:rsidRDefault="00F6608B" w:rsidP="00A90692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Job Title:</w:t>
      </w:r>
      <w:r w:rsidR="00423524">
        <w:rPr>
          <w:rFonts w:ascii="Arial" w:hAnsi="Arial" w:cs="Arial"/>
          <w:b/>
          <w:sz w:val="22"/>
          <w:szCs w:val="22"/>
        </w:rPr>
        <w:t xml:space="preserve">  </w:t>
      </w:r>
      <w:r w:rsidR="000802D5" w:rsidRPr="000802D5">
        <w:rPr>
          <w:rFonts w:ascii="Arial" w:hAnsi="Arial" w:cs="Arial"/>
          <w:bCs/>
          <w:sz w:val="22"/>
          <w:szCs w:val="22"/>
        </w:rPr>
        <w:t>Support Worker/Befriender</w:t>
      </w:r>
    </w:p>
    <w:p w14:paraId="627C4217" w14:textId="77777777" w:rsidR="00F6608B" w:rsidRPr="000802D5" w:rsidRDefault="00F6608B" w:rsidP="00A90692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</w:p>
    <w:p w14:paraId="54006058" w14:textId="77777777" w:rsidR="00A901D6" w:rsidRPr="000802D5" w:rsidRDefault="00A901D6" w:rsidP="00A90692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</w:p>
    <w:p w14:paraId="2D7CF0B4" w14:textId="0F1833FA" w:rsidR="00F6608B" w:rsidRPr="000802D5" w:rsidRDefault="00F6608B" w:rsidP="00A90692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Reporting to:</w:t>
      </w:r>
      <w:r w:rsidR="006C28D9">
        <w:rPr>
          <w:rFonts w:ascii="Arial" w:hAnsi="Arial" w:cs="Arial"/>
          <w:b/>
          <w:sz w:val="22"/>
          <w:szCs w:val="22"/>
        </w:rPr>
        <w:t xml:space="preserve"> </w:t>
      </w:r>
      <w:r w:rsidR="000802D5" w:rsidRPr="000802D5">
        <w:rPr>
          <w:rFonts w:ascii="ArialMT" w:hAnsi="ArialMT" w:cs="ArialMT"/>
          <w:sz w:val="22"/>
          <w:szCs w:val="22"/>
        </w:rPr>
        <w:t>The employer will be the Father of the person receiving support</w:t>
      </w:r>
    </w:p>
    <w:p w14:paraId="2D2AEFF9" w14:textId="77777777" w:rsidR="00A901D6" w:rsidRDefault="00A901D6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63450157" w14:textId="77777777" w:rsidR="00CA791C" w:rsidRPr="0062519B" w:rsidRDefault="00CA791C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6951574C" w14:textId="41D53A1C" w:rsidR="00F6608B" w:rsidRPr="000802D5" w:rsidRDefault="00F6608B" w:rsidP="00A90692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Location:</w:t>
      </w:r>
      <w:r w:rsidR="00423524">
        <w:rPr>
          <w:rFonts w:ascii="Arial" w:hAnsi="Arial" w:cs="Arial"/>
          <w:b/>
          <w:sz w:val="22"/>
          <w:szCs w:val="22"/>
        </w:rPr>
        <w:t xml:space="preserve"> </w:t>
      </w:r>
      <w:r w:rsidR="000802D5" w:rsidRPr="000802D5">
        <w:rPr>
          <w:rFonts w:ascii="Arial" w:hAnsi="Arial" w:cs="Arial"/>
          <w:bCs/>
          <w:sz w:val="22"/>
          <w:szCs w:val="22"/>
        </w:rPr>
        <w:t>Finzean, Banchory / Aboyne area</w:t>
      </w:r>
    </w:p>
    <w:p w14:paraId="708EDFA4" w14:textId="77777777" w:rsidR="00F6608B" w:rsidRPr="000802D5" w:rsidRDefault="00F6608B" w:rsidP="00A90692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</w:p>
    <w:p w14:paraId="34267909" w14:textId="77777777" w:rsidR="00A901D6" w:rsidRDefault="00A901D6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42FE1BD2" w14:textId="5750319B" w:rsidR="00A901D6" w:rsidRPr="000802D5" w:rsidRDefault="00A901D6" w:rsidP="00A901D6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Rate of pay:</w:t>
      </w:r>
      <w:r w:rsidR="00423524">
        <w:rPr>
          <w:rFonts w:ascii="Arial" w:hAnsi="Arial" w:cs="Arial"/>
          <w:b/>
          <w:sz w:val="22"/>
          <w:szCs w:val="22"/>
        </w:rPr>
        <w:t xml:space="preserve">  </w:t>
      </w:r>
      <w:r w:rsidR="000802D5" w:rsidRPr="000802D5">
        <w:rPr>
          <w:rFonts w:ascii="Arial" w:hAnsi="Arial" w:cs="Arial"/>
          <w:bCs/>
          <w:sz w:val="22"/>
          <w:szCs w:val="22"/>
        </w:rPr>
        <w:t>£10.81</w:t>
      </w:r>
    </w:p>
    <w:p w14:paraId="297E210E" w14:textId="77777777" w:rsidR="00A901D6" w:rsidRPr="000802D5" w:rsidRDefault="00A901D6" w:rsidP="00A901D6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</w:p>
    <w:p w14:paraId="66C6E0CA" w14:textId="77777777" w:rsidR="00A901D6" w:rsidRDefault="00A901D6" w:rsidP="00A901D6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76AA82E4" w14:textId="7ADB919A" w:rsidR="00A901D6" w:rsidRDefault="00A901D6" w:rsidP="00A901D6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Hours of work:</w:t>
      </w:r>
      <w:r w:rsidR="00423524">
        <w:rPr>
          <w:rFonts w:ascii="Arial" w:hAnsi="Arial" w:cs="Arial"/>
          <w:b/>
          <w:sz w:val="22"/>
          <w:szCs w:val="22"/>
        </w:rPr>
        <w:t xml:space="preserve">  </w:t>
      </w:r>
      <w:r w:rsidR="000802D5" w:rsidRPr="000802D5">
        <w:rPr>
          <w:rFonts w:ascii="Arial" w:hAnsi="Arial" w:cs="Arial"/>
          <w:bCs/>
          <w:sz w:val="22"/>
          <w:szCs w:val="22"/>
        </w:rPr>
        <w:t>6 hours per week</w:t>
      </w:r>
      <w:r w:rsidR="00B45547">
        <w:rPr>
          <w:rFonts w:ascii="Arial" w:hAnsi="Arial" w:cs="Arial"/>
          <w:bCs/>
          <w:sz w:val="22"/>
          <w:szCs w:val="22"/>
        </w:rPr>
        <w:t xml:space="preserve"> term time</w:t>
      </w:r>
      <w:r w:rsidR="000802D5" w:rsidRPr="000802D5">
        <w:rPr>
          <w:rFonts w:ascii="Arial" w:hAnsi="Arial" w:cs="Arial"/>
          <w:bCs/>
          <w:sz w:val="22"/>
          <w:szCs w:val="22"/>
        </w:rPr>
        <w:t xml:space="preserve"> and 12 hours per </w:t>
      </w:r>
      <w:r w:rsidR="003E7E38">
        <w:rPr>
          <w:rFonts w:ascii="Arial" w:hAnsi="Arial" w:cs="Arial"/>
          <w:bCs/>
          <w:sz w:val="22"/>
          <w:szCs w:val="22"/>
        </w:rPr>
        <w:t xml:space="preserve">week </w:t>
      </w:r>
      <w:bookmarkStart w:id="0" w:name="_GoBack"/>
      <w:bookmarkEnd w:id="0"/>
      <w:r w:rsidR="00B45547">
        <w:rPr>
          <w:rFonts w:ascii="Arial" w:hAnsi="Arial" w:cs="Arial"/>
          <w:bCs/>
          <w:sz w:val="22"/>
          <w:szCs w:val="22"/>
        </w:rPr>
        <w:t>school holidays</w:t>
      </w:r>
      <w:r w:rsidR="000802D5">
        <w:rPr>
          <w:rFonts w:ascii="Arial" w:hAnsi="Arial" w:cs="Arial"/>
          <w:bCs/>
          <w:sz w:val="22"/>
          <w:szCs w:val="22"/>
        </w:rPr>
        <w:t>. Hours to be arranged with the employer. Some Flexibility will be required.</w:t>
      </w:r>
    </w:p>
    <w:p w14:paraId="70C4C457" w14:textId="47AD4454" w:rsidR="000802D5" w:rsidRDefault="000802D5" w:rsidP="00A901D6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</w:p>
    <w:p w14:paraId="5D2314C5" w14:textId="49B8E43A" w:rsidR="000802D5" w:rsidRPr="000802D5" w:rsidRDefault="000802D5" w:rsidP="00A901D6">
      <w:pPr>
        <w:ind w:left="360" w:right="-9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Post Permanent, subject to a 3 month trial period.</w:t>
      </w:r>
    </w:p>
    <w:p w14:paraId="066C590C" w14:textId="77777777" w:rsidR="00A901D6" w:rsidRPr="00A901D6" w:rsidRDefault="00A901D6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05A0CA59" w14:textId="77777777" w:rsidR="00A901D6" w:rsidRPr="0062519B" w:rsidRDefault="00A901D6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7FBA0482" w14:textId="77777777" w:rsidR="000802D5" w:rsidRDefault="00F6608B" w:rsidP="000802D5">
      <w:pPr>
        <w:widowControl w:val="0"/>
        <w:tabs>
          <w:tab w:val="left" w:pos="720"/>
        </w:tabs>
        <w:autoSpaceDE w:val="0"/>
        <w:autoSpaceDN w:val="0"/>
        <w:adjustRightInd w:val="0"/>
        <w:spacing w:line="360" w:lineRule="auto"/>
        <w:ind w:left="357" w:right="-92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Nature of the job role:</w:t>
      </w:r>
      <w:r w:rsidR="006C28D9">
        <w:rPr>
          <w:rFonts w:ascii="Arial" w:hAnsi="Arial" w:cs="Arial"/>
          <w:b/>
          <w:sz w:val="22"/>
          <w:szCs w:val="22"/>
        </w:rPr>
        <w:t xml:space="preserve">  </w:t>
      </w:r>
    </w:p>
    <w:p w14:paraId="29D11103" w14:textId="729CAD87" w:rsidR="000802D5" w:rsidRPr="000802D5" w:rsidRDefault="000802D5" w:rsidP="000802D5">
      <w:pPr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spacing w:line="360" w:lineRule="auto"/>
        <w:ind w:right="-92"/>
        <w:jc w:val="both"/>
        <w:rPr>
          <w:rFonts w:ascii="ArialMT" w:hAnsi="ArialMT" w:cs="ArialMT"/>
          <w:sz w:val="22"/>
          <w:szCs w:val="22"/>
        </w:rPr>
      </w:pPr>
      <w:r w:rsidRPr="000802D5">
        <w:rPr>
          <w:rFonts w:ascii="ArialMT" w:hAnsi="ArialMT" w:cs="ArialMT"/>
          <w:sz w:val="22"/>
          <w:szCs w:val="22"/>
        </w:rPr>
        <w:t>To provide support and companionship.</w:t>
      </w:r>
    </w:p>
    <w:p w14:paraId="56663DBC" w14:textId="4AE790C9" w:rsidR="000802D5" w:rsidRDefault="000802D5" w:rsidP="000802D5">
      <w:pPr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spacing w:line="360" w:lineRule="auto"/>
        <w:ind w:right="-92"/>
        <w:jc w:val="both"/>
        <w:rPr>
          <w:rFonts w:ascii="ArialMT" w:hAnsi="ArialMT" w:cs="ArialMT"/>
          <w:sz w:val="22"/>
          <w:szCs w:val="22"/>
        </w:rPr>
      </w:pPr>
      <w:r w:rsidRPr="000802D5">
        <w:rPr>
          <w:rFonts w:ascii="ArialMT" w:hAnsi="ArialMT" w:cs="ArialMT"/>
          <w:sz w:val="22"/>
          <w:szCs w:val="22"/>
        </w:rPr>
        <w:t>To accompany the person receiving support to attend groups and activities to help develop his</w:t>
      </w:r>
      <w:r>
        <w:rPr>
          <w:rFonts w:ascii="ArialMT" w:hAnsi="ArialMT" w:cs="ArialMT"/>
          <w:sz w:val="22"/>
          <w:szCs w:val="22"/>
        </w:rPr>
        <w:t>.</w:t>
      </w:r>
      <w:r w:rsidRPr="000802D5">
        <w:rPr>
          <w:rFonts w:ascii="ArialMT" w:hAnsi="ArialMT" w:cs="ArialMT"/>
          <w:sz w:val="22"/>
          <w:szCs w:val="22"/>
        </w:rPr>
        <w:t xml:space="preserve"> communication and social skills and peer relations</w:t>
      </w:r>
      <w:r>
        <w:rPr>
          <w:rFonts w:ascii="ArialMT" w:hAnsi="ArialMT" w:cs="ArialMT"/>
          <w:sz w:val="22"/>
          <w:szCs w:val="22"/>
        </w:rPr>
        <w:t>.</w:t>
      </w:r>
    </w:p>
    <w:p w14:paraId="047F7986" w14:textId="30AA55E6" w:rsidR="00A901D6" w:rsidRPr="000802D5" w:rsidRDefault="000802D5" w:rsidP="000802D5">
      <w:pPr>
        <w:widowControl w:val="0"/>
        <w:numPr>
          <w:ilvl w:val="0"/>
          <w:numId w:val="16"/>
        </w:numPr>
        <w:tabs>
          <w:tab w:val="left" w:pos="720"/>
        </w:tabs>
        <w:autoSpaceDE w:val="0"/>
        <w:autoSpaceDN w:val="0"/>
        <w:adjustRightInd w:val="0"/>
        <w:spacing w:line="360" w:lineRule="auto"/>
        <w:ind w:right="-92"/>
        <w:jc w:val="both"/>
        <w:rPr>
          <w:rFonts w:ascii="Arial" w:hAnsi="Arial" w:cs="Arial"/>
          <w:sz w:val="22"/>
          <w:szCs w:val="22"/>
        </w:rPr>
      </w:pPr>
      <w:r w:rsidRPr="000802D5">
        <w:rPr>
          <w:rFonts w:ascii="ArialMT" w:hAnsi="ArialMT" w:cs="ArialMT"/>
          <w:sz w:val="22"/>
          <w:szCs w:val="22"/>
        </w:rPr>
        <w:t>The employee to have the experience and skills necessary.</w:t>
      </w:r>
    </w:p>
    <w:p w14:paraId="2965BE35" w14:textId="77777777" w:rsidR="00CE7395" w:rsidRDefault="00CE7395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3F3EB765" w14:textId="77777777" w:rsidR="00CE7395" w:rsidRPr="0062519B" w:rsidRDefault="00CE7395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640E63BF" w14:textId="2B5B3C8D" w:rsidR="00A901D6" w:rsidRDefault="00F6608B" w:rsidP="00CE7395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Main duties:</w:t>
      </w:r>
      <w:r w:rsidR="006C28D9">
        <w:rPr>
          <w:rFonts w:ascii="Arial" w:hAnsi="Arial" w:cs="Arial"/>
          <w:b/>
          <w:sz w:val="22"/>
          <w:szCs w:val="22"/>
        </w:rPr>
        <w:t xml:space="preserve">  </w:t>
      </w:r>
    </w:p>
    <w:p w14:paraId="662EAC3C" w14:textId="279270C9" w:rsidR="000802D5" w:rsidRDefault="000802D5" w:rsidP="00CE7395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6AA2EF73" w14:textId="5F522695" w:rsidR="000802D5" w:rsidRPr="000802D5" w:rsidRDefault="000802D5" w:rsidP="000802D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/>
        <w:ind w:right="-1"/>
        <w:rPr>
          <w:rFonts w:ascii="Arial" w:hAnsi="Arial" w:cs="Arial"/>
          <w:sz w:val="22"/>
          <w:szCs w:val="22"/>
        </w:rPr>
      </w:pPr>
      <w:r w:rsidRPr="000802D5">
        <w:rPr>
          <w:rFonts w:ascii="Arial" w:hAnsi="Arial" w:cs="Arial"/>
          <w:sz w:val="22"/>
          <w:szCs w:val="22"/>
        </w:rPr>
        <w:t>Following advice and instructions from the employer</w:t>
      </w:r>
      <w:r>
        <w:rPr>
          <w:rFonts w:ascii="Arial" w:hAnsi="Arial" w:cs="Arial"/>
          <w:sz w:val="22"/>
          <w:szCs w:val="22"/>
        </w:rPr>
        <w:t>.</w:t>
      </w:r>
    </w:p>
    <w:p w14:paraId="07C90DA2" w14:textId="097CB084" w:rsidR="000802D5" w:rsidRPr="000802D5" w:rsidRDefault="000802D5" w:rsidP="000802D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/>
        <w:ind w:right="-1"/>
        <w:rPr>
          <w:rFonts w:ascii="Arial" w:hAnsi="Arial" w:cs="Arial"/>
          <w:sz w:val="22"/>
          <w:szCs w:val="22"/>
        </w:rPr>
      </w:pPr>
      <w:r w:rsidRPr="000802D5">
        <w:rPr>
          <w:rFonts w:ascii="Arial" w:hAnsi="Arial" w:cs="Arial"/>
          <w:sz w:val="22"/>
          <w:szCs w:val="22"/>
        </w:rPr>
        <w:t>Respecting the family and employer’s privacy – ensuring confidentiality at all times</w:t>
      </w:r>
      <w:r>
        <w:rPr>
          <w:rFonts w:ascii="Arial" w:hAnsi="Arial" w:cs="Arial"/>
          <w:sz w:val="22"/>
          <w:szCs w:val="22"/>
        </w:rPr>
        <w:t>.</w:t>
      </w:r>
    </w:p>
    <w:p w14:paraId="471CC72F" w14:textId="1A10607B" w:rsidR="000802D5" w:rsidRPr="000802D5" w:rsidRDefault="000802D5" w:rsidP="000802D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/>
        <w:ind w:right="-1"/>
        <w:rPr>
          <w:rFonts w:ascii="Arial" w:hAnsi="Arial" w:cs="Arial"/>
          <w:sz w:val="22"/>
          <w:szCs w:val="22"/>
        </w:rPr>
      </w:pPr>
      <w:r w:rsidRPr="000802D5">
        <w:rPr>
          <w:rFonts w:ascii="Arial" w:hAnsi="Arial" w:cs="Arial"/>
          <w:sz w:val="22"/>
          <w:szCs w:val="22"/>
        </w:rPr>
        <w:t>Maintaining a happy working environment</w:t>
      </w:r>
      <w:r>
        <w:rPr>
          <w:rFonts w:ascii="Arial" w:hAnsi="Arial" w:cs="Arial"/>
          <w:sz w:val="22"/>
          <w:szCs w:val="22"/>
        </w:rPr>
        <w:t>.</w:t>
      </w:r>
    </w:p>
    <w:p w14:paraId="36122CEB" w14:textId="77777777" w:rsidR="000802D5" w:rsidRPr="000802D5" w:rsidRDefault="000802D5" w:rsidP="000802D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/>
        <w:ind w:right="-1"/>
        <w:rPr>
          <w:rFonts w:ascii="Arial" w:hAnsi="Arial" w:cs="Arial"/>
          <w:sz w:val="22"/>
          <w:szCs w:val="22"/>
        </w:rPr>
      </w:pPr>
      <w:r w:rsidRPr="000802D5">
        <w:rPr>
          <w:rFonts w:ascii="Arial" w:hAnsi="Arial" w:cs="Arial"/>
          <w:sz w:val="22"/>
          <w:szCs w:val="22"/>
        </w:rPr>
        <w:t>To befriend the person being supported and help build their confidence and develop their social skills.</w:t>
      </w:r>
    </w:p>
    <w:p w14:paraId="37FD9394" w14:textId="7183F22F" w:rsidR="000802D5" w:rsidRPr="000802D5" w:rsidRDefault="000802D5" w:rsidP="000802D5">
      <w:pPr>
        <w:numPr>
          <w:ilvl w:val="0"/>
          <w:numId w:val="15"/>
        </w:numPr>
        <w:ind w:right="-90"/>
        <w:jc w:val="both"/>
        <w:rPr>
          <w:rFonts w:ascii="Arial" w:hAnsi="Arial" w:cs="Arial"/>
          <w:sz w:val="22"/>
          <w:szCs w:val="22"/>
        </w:rPr>
      </w:pPr>
      <w:r w:rsidRPr="000802D5">
        <w:rPr>
          <w:rFonts w:ascii="Arial" w:hAnsi="Arial" w:cs="Arial"/>
          <w:sz w:val="22"/>
          <w:szCs w:val="22"/>
        </w:rPr>
        <w:t>To ensure the person being supported is kept safe and free from harm.</w:t>
      </w:r>
    </w:p>
    <w:p w14:paraId="216803EB" w14:textId="0151FDF8" w:rsidR="000802D5" w:rsidRPr="000802D5" w:rsidRDefault="000802D5" w:rsidP="000802D5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/>
        <w:ind w:right="-1"/>
        <w:rPr>
          <w:rFonts w:ascii="Arial" w:hAnsi="Arial" w:cs="Arial"/>
          <w:sz w:val="22"/>
          <w:szCs w:val="22"/>
        </w:rPr>
      </w:pPr>
      <w:r w:rsidRPr="000802D5">
        <w:rPr>
          <w:rFonts w:ascii="Arial" w:hAnsi="Arial" w:cs="Arial"/>
          <w:sz w:val="22"/>
          <w:szCs w:val="22"/>
        </w:rPr>
        <w:t>Any questions concerning duties may be raised at the interview stage</w:t>
      </w:r>
      <w:r>
        <w:rPr>
          <w:rFonts w:ascii="Arial" w:hAnsi="Arial" w:cs="Arial"/>
          <w:sz w:val="22"/>
          <w:szCs w:val="22"/>
        </w:rPr>
        <w:t>.</w:t>
      </w:r>
    </w:p>
    <w:p w14:paraId="17159039" w14:textId="77777777" w:rsidR="00CE7395" w:rsidRPr="000802D5" w:rsidRDefault="00CE7395" w:rsidP="00CE7395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w14:paraId="314A9B85" w14:textId="77777777" w:rsidR="00CA791C" w:rsidRPr="0062519B" w:rsidRDefault="00CA791C" w:rsidP="00A901D6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w14:paraId="163D1BBB" w14:textId="77777777" w:rsidR="00970C68" w:rsidRDefault="00970C68" w:rsidP="00970C68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970C68">
        <w:rPr>
          <w:rFonts w:ascii="Arial" w:hAnsi="Arial" w:cs="Arial"/>
          <w:b/>
          <w:sz w:val="22"/>
          <w:szCs w:val="22"/>
        </w:rPr>
        <w:t>Training below will be offered and paid for by the employer:</w:t>
      </w:r>
    </w:p>
    <w:p w14:paraId="415D8351" w14:textId="77777777" w:rsidR="00A901D6" w:rsidRDefault="00A901D6" w:rsidP="00970C68">
      <w:pPr>
        <w:ind w:left="360" w:right="-90"/>
        <w:jc w:val="both"/>
        <w:rPr>
          <w:rFonts w:ascii="Arial" w:hAnsi="Arial" w:cs="Arial"/>
          <w:sz w:val="22"/>
          <w:szCs w:val="22"/>
        </w:rPr>
      </w:pPr>
    </w:p>
    <w:p w14:paraId="3B837E9C" w14:textId="77777777" w:rsidR="00423524" w:rsidRPr="00A901D6" w:rsidRDefault="00423524" w:rsidP="00970C68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Training will be provided as required</w:t>
      </w:r>
    </w:p>
    <w:p w14:paraId="3E9D0BC0" w14:textId="77777777" w:rsidR="00CA791C" w:rsidRDefault="00CA791C" w:rsidP="00CA791C">
      <w:pPr>
        <w:ind w:right="-90"/>
        <w:jc w:val="both"/>
        <w:rPr>
          <w:rFonts w:ascii="Arial" w:hAnsi="Arial" w:cs="Arial"/>
          <w:b/>
          <w:sz w:val="22"/>
          <w:szCs w:val="22"/>
        </w:rPr>
      </w:pPr>
    </w:p>
    <w:p w14:paraId="29D89FDD" w14:textId="77777777" w:rsidR="00970C68" w:rsidRDefault="00970C68" w:rsidP="00970C68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Annual Leave:</w:t>
      </w:r>
    </w:p>
    <w:p w14:paraId="7679B653" w14:textId="77777777" w:rsidR="00970C68" w:rsidRPr="00DC5F2B" w:rsidRDefault="00970C68" w:rsidP="00970C68">
      <w:pPr>
        <w:ind w:left="360"/>
        <w:jc w:val="both"/>
        <w:rPr>
          <w:rFonts w:ascii="Arial" w:hAnsi="Arial" w:cs="Arial"/>
          <w:sz w:val="22"/>
          <w:szCs w:val="22"/>
        </w:rPr>
      </w:pPr>
      <w:r w:rsidRPr="00DC5F2B">
        <w:rPr>
          <w:rFonts w:ascii="Arial" w:hAnsi="Arial" w:cs="Arial"/>
          <w:sz w:val="22"/>
          <w:szCs w:val="22"/>
        </w:rPr>
        <w:t>28 days</w:t>
      </w:r>
      <w:r>
        <w:rPr>
          <w:rFonts w:ascii="Arial" w:hAnsi="Arial" w:cs="Arial"/>
          <w:sz w:val="22"/>
          <w:szCs w:val="22"/>
        </w:rPr>
        <w:t xml:space="preserve"> pro rata annual leave is paid.</w:t>
      </w:r>
      <w:r w:rsidRPr="00DC5F2B">
        <w:rPr>
          <w:rFonts w:ascii="Arial" w:hAnsi="Arial" w:cs="Arial"/>
          <w:sz w:val="22"/>
          <w:szCs w:val="22"/>
        </w:rPr>
        <w:t xml:space="preserve"> The employer does not recognise public holidays.</w:t>
      </w:r>
    </w:p>
    <w:p w14:paraId="36549493" w14:textId="77777777" w:rsidR="00F6608B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65D4A025" w14:textId="77777777" w:rsidR="00F6608B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Desirable:</w:t>
      </w:r>
    </w:p>
    <w:p w14:paraId="291095FE" w14:textId="77777777" w:rsidR="00F6608B" w:rsidRPr="0062519B" w:rsidRDefault="00970C68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Caring</w:t>
      </w:r>
      <w:r w:rsidR="00C8073B">
        <w:rPr>
          <w:rFonts w:ascii="Arial" w:hAnsi="Arial" w:cs="Arial"/>
          <w:sz w:val="22"/>
          <w:szCs w:val="22"/>
        </w:rPr>
        <w:t xml:space="preserve">, </w:t>
      </w:r>
      <w:r w:rsidR="00691757">
        <w:rPr>
          <w:rFonts w:ascii="Arial" w:hAnsi="Arial" w:cs="Arial"/>
          <w:sz w:val="22"/>
          <w:szCs w:val="22"/>
        </w:rPr>
        <w:t>pre</w:t>
      </w:r>
      <w:r>
        <w:rPr>
          <w:rFonts w:ascii="Arial" w:hAnsi="Arial" w:cs="Arial"/>
          <w:sz w:val="22"/>
          <w:szCs w:val="22"/>
        </w:rPr>
        <w:t>sentable, reliable and</w:t>
      </w:r>
      <w:r w:rsidR="00691757">
        <w:rPr>
          <w:rFonts w:ascii="Arial" w:hAnsi="Arial" w:cs="Arial"/>
          <w:sz w:val="22"/>
          <w:szCs w:val="22"/>
        </w:rPr>
        <w:t xml:space="preserve"> punctual.</w:t>
      </w:r>
    </w:p>
    <w:p w14:paraId="7C56EFFC" w14:textId="77777777" w:rsidR="00F6608B" w:rsidRPr="0062519B" w:rsidRDefault="00F6608B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</w:p>
    <w:p w14:paraId="2E419806" w14:textId="77777777" w:rsidR="00860FB7" w:rsidRPr="0062519B" w:rsidRDefault="00860FB7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t>References and Protecting Vulnerable Groups (PVG) Scheme:</w:t>
      </w:r>
    </w:p>
    <w:p w14:paraId="2571F33A" w14:textId="77777777" w:rsidR="00860FB7" w:rsidRPr="0062519B" w:rsidRDefault="00860FB7" w:rsidP="00A90692">
      <w:pPr>
        <w:ind w:left="360" w:right="-90"/>
        <w:jc w:val="both"/>
        <w:rPr>
          <w:rFonts w:ascii="Arial" w:hAnsi="Arial" w:cs="Arial"/>
          <w:sz w:val="22"/>
          <w:szCs w:val="22"/>
        </w:rPr>
      </w:pPr>
      <w:r w:rsidRPr="0062519B">
        <w:rPr>
          <w:rFonts w:ascii="Arial" w:hAnsi="Arial" w:cs="Arial"/>
          <w:sz w:val="22"/>
          <w:szCs w:val="22"/>
        </w:rPr>
        <w:t>A reference from 2 employers, one of which should be current or re</w:t>
      </w:r>
      <w:r w:rsidR="00A901D6">
        <w:rPr>
          <w:rFonts w:ascii="Arial" w:hAnsi="Arial" w:cs="Arial"/>
          <w:sz w:val="22"/>
          <w:szCs w:val="22"/>
        </w:rPr>
        <w:t>cent may be</w:t>
      </w:r>
      <w:r w:rsidR="007F49F7">
        <w:rPr>
          <w:rFonts w:ascii="Arial" w:hAnsi="Arial" w:cs="Arial"/>
          <w:sz w:val="22"/>
          <w:szCs w:val="22"/>
        </w:rPr>
        <w:t xml:space="preserve"> required.  Employees may</w:t>
      </w:r>
      <w:r w:rsidRPr="0062519B">
        <w:rPr>
          <w:rFonts w:ascii="Arial" w:hAnsi="Arial" w:cs="Arial"/>
          <w:sz w:val="22"/>
          <w:szCs w:val="22"/>
        </w:rPr>
        <w:t xml:space="preserve"> be required to register with the PVG Scheme</w:t>
      </w:r>
      <w:r w:rsidR="007F49F7">
        <w:rPr>
          <w:rFonts w:ascii="Arial" w:hAnsi="Arial" w:cs="Arial"/>
          <w:sz w:val="22"/>
          <w:szCs w:val="22"/>
        </w:rPr>
        <w:t>.</w:t>
      </w:r>
    </w:p>
    <w:p w14:paraId="1F8CB1C4" w14:textId="77777777" w:rsidR="00860FB7" w:rsidRPr="0062519B" w:rsidRDefault="00860FB7" w:rsidP="00A901D6">
      <w:pPr>
        <w:ind w:right="-90"/>
        <w:jc w:val="both"/>
        <w:rPr>
          <w:rFonts w:ascii="Arial" w:hAnsi="Arial" w:cs="Arial"/>
          <w:sz w:val="22"/>
          <w:szCs w:val="22"/>
        </w:rPr>
      </w:pPr>
    </w:p>
    <w:p w14:paraId="738C80CB" w14:textId="77777777" w:rsidR="00860FB7" w:rsidRPr="0062519B" w:rsidRDefault="00860FB7" w:rsidP="00A90692">
      <w:pPr>
        <w:ind w:left="360" w:right="-90"/>
        <w:jc w:val="both"/>
        <w:rPr>
          <w:rFonts w:ascii="Arial" w:hAnsi="Arial" w:cs="Arial"/>
          <w:b/>
          <w:sz w:val="22"/>
          <w:szCs w:val="22"/>
        </w:rPr>
      </w:pPr>
      <w:r w:rsidRPr="0062519B">
        <w:rPr>
          <w:rFonts w:ascii="Arial" w:hAnsi="Arial" w:cs="Arial"/>
          <w:b/>
          <w:sz w:val="22"/>
          <w:szCs w:val="22"/>
        </w:rPr>
        <w:lastRenderedPageBreak/>
        <w:t xml:space="preserve">Cornerstone’s </w:t>
      </w:r>
      <w:r w:rsidR="00CF51C4">
        <w:rPr>
          <w:rFonts w:ascii="Arial" w:hAnsi="Arial" w:cs="Arial"/>
          <w:b/>
          <w:sz w:val="22"/>
          <w:szCs w:val="22"/>
        </w:rPr>
        <w:t>Self Directed Support Service</w:t>
      </w:r>
      <w:r w:rsidRPr="0062519B">
        <w:rPr>
          <w:rFonts w:ascii="Arial" w:hAnsi="Arial" w:cs="Arial"/>
          <w:b/>
          <w:sz w:val="22"/>
          <w:szCs w:val="22"/>
        </w:rPr>
        <w:t xml:space="preserve"> exists to support people to employ their own Personal Assistants and/or purchase services using </w:t>
      </w:r>
      <w:r w:rsidR="00CF51C4">
        <w:rPr>
          <w:rFonts w:ascii="Arial" w:hAnsi="Arial" w:cs="Arial"/>
          <w:b/>
          <w:sz w:val="22"/>
          <w:szCs w:val="22"/>
        </w:rPr>
        <w:t>SDS</w:t>
      </w:r>
      <w:r w:rsidRPr="0062519B">
        <w:rPr>
          <w:rFonts w:ascii="Arial" w:hAnsi="Arial" w:cs="Arial"/>
          <w:b/>
          <w:sz w:val="22"/>
          <w:szCs w:val="22"/>
        </w:rPr>
        <w:t xml:space="preserve"> Payments.  As an organisation we are not the employer but merely assist people to recruit staff when required.  If you are employed, your contract will be with the person in receipt of the </w:t>
      </w:r>
      <w:r w:rsidR="00CF51C4">
        <w:rPr>
          <w:rFonts w:ascii="Arial" w:hAnsi="Arial" w:cs="Arial"/>
          <w:b/>
          <w:sz w:val="22"/>
          <w:szCs w:val="22"/>
        </w:rPr>
        <w:t xml:space="preserve">SDS Payment </w:t>
      </w:r>
      <w:r w:rsidRPr="0062519B">
        <w:rPr>
          <w:rFonts w:ascii="Arial" w:hAnsi="Arial" w:cs="Arial"/>
          <w:b/>
          <w:sz w:val="22"/>
          <w:szCs w:val="22"/>
        </w:rPr>
        <w:t>and not with Cornerstone.</w:t>
      </w:r>
    </w:p>
    <w:p w14:paraId="6013F62A" w14:textId="169327FC" w:rsidR="00A901D6" w:rsidRDefault="00A901D6" w:rsidP="00F3144C">
      <w:pPr>
        <w:tabs>
          <w:tab w:val="left" w:pos="360"/>
          <w:tab w:val="left" w:pos="1080"/>
        </w:tabs>
        <w:rPr>
          <w:rFonts w:ascii="Arial" w:hAnsi="Arial" w:cs="Arial"/>
          <w:b/>
        </w:rPr>
      </w:pPr>
    </w:p>
    <w:p w14:paraId="78D783B1" w14:textId="77777777" w:rsidR="0012766B" w:rsidRPr="00AD58C4" w:rsidRDefault="0012766B" w:rsidP="00F3144C">
      <w:pPr>
        <w:tabs>
          <w:tab w:val="left" w:pos="360"/>
          <w:tab w:val="left" w:pos="1080"/>
        </w:tabs>
        <w:rPr>
          <w:rFonts w:ascii="Arial" w:hAnsi="Arial" w:cs="Arial"/>
          <w:b/>
        </w:rPr>
      </w:pPr>
      <w:r w:rsidRPr="00AD58C4">
        <w:rPr>
          <w:rFonts w:ascii="Arial" w:hAnsi="Arial" w:cs="Arial"/>
          <w:b/>
        </w:rPr>
        <w:t>Person Specification</w:t>
      </w:r>
    </w:p>
    <w:p w14:paraId="7EE426B7" w14:textId="77777777" w:rsidR="0012766B" w:rsidRDefault="0012766B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tbl>
      <w:tblPr>
        <w:tblW w:w="100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4000"/>
        <w:gridCol w:w="3796"/>
      </w:tblGrid>
      <w:tr w:rsidR="00970C68" w:rsidRPr="00DF7AB4" w14:paraId="427D6A06" w14:textId="77777777" w:rsidTr="00831A1A">
        <w:trPr>
          <w:trHeight w:val="1428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auto"/>
          </w:tcPr>
          <w:p w14:paraId="11AE3FC8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Attributes</w:t>
            </w:r>
          </w:p>
        </w:tc>
        <w:tc>
          <w:tcPr>
            <w:tcW w:w="4000" w:type="dxa"/>
            <w:tcBorders>
              <w:bottom w:val="single" w:sz="4" w:space="0" w:color="auto"/>
            </w:tcBorders>
            <w:shd w:val="clear" w:color="auto" w:fill="auto"/>
          </w:tcPr>
          <w:p w14:paraId="64D19486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  <w:p w14:paraId="573BD3B6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(The minimum acceptable levels for safe and effective job performance)</w:t>
            </w:r>
          </w:p>
        </w:tc>
        <w:tc>
          <w:tcPr>
            <w:tcW w:w="3796" w:type="dxa"/>
            <w:tcBorders>
              <w:bottom w:val="single" w:sz="4" w:space="0" w:color="auto"/>
            </w:tcBorders>
            <w:shd w:val="clear" w:color="auto" w:fill="auto"/>
          </w:tcPr>
          <w:p w14:paraId="2D35D0B3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  <w:p w14:paraId="049425DE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(The attributes of the ideal candidate)</w:t>
            </w:r>
          </w:p>
        </w:tc>
      </w:tr>
      <w:tr w:rsidR="00970C68" w:rsidRPr="00DF7AB4" w14:paraId="618D1A40" w14:textId="77777777" w:rsidTr="00831A1A">
        <w:trPr>
          <w:trHeight w:val="334"/>
        </w:trPr>
        <w:tc>
          <w:tcPr>
            <w:tcW w:w="2263" w:type="dxa"/>
            <w:shd w:val="clear" w:color="auto" w:fill="E0E0E0"/>
          </w:tcPr>
          <w:p w14:paraId="605940BE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00" w:type="dxa"/>
            <w:shd w:val="clear" w:color="auto" w:fill="E0E0E0"/>
          </w:tcPr>
          <w:p w14:paraId="5B15ADAF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  <w:shd w:val="clear" w:color="auto" w:fill="E0E0E0"/>
          </w:tcPr>
          <w:p w14:paraId="69B50BA8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14:paraId="50665C5B" w14:textId="77777777" w:rsidTr="00831A1A">
        <w:trPr>
          <w:trHeight w:val="1764"/>
        </w:trPr>
        <w:tc>
          <w:tcPr>
            <w:tcW w:w="2263" w:type="dxa"/>
            <w:shd w:val="clear" w:color="auto" w:fill="auto"/>
          </w:tcPr>
          <w:p w14:paraId="7D34EA81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4000" w:type="dxa"/>
            <w:shd w:val="clear" w:color="auto" w:fill="auto"/>
          </w:tcPr>
          <w:p w14:paraId="72154E39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Experience of working with adults/children with support needs</w:t>
            </w:r>
            <w:r w:rsidR="006C28D9">
              <w:rPr>
                <w:rFonts w:ascii="Arial" w:hAnsi="Arial" w:cs="Arial"/>
                <w:sz w:val="22"/>
                <w:szCs w:val="22"/>
              </w:rPr>
              <w:t>, especially learning disability</w:t>
            </w:r>
          </w:p>
        </w:tc>
        <w:tc>
          <w:tcPr>
            <w:tcW w:w="3796" w:type="dxa"/>
            <w:shd w:val="clear" w:color="auto" w:fill="auto"/>
          </w:tcPr>
          <w:p w14:paraId="3666C82F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Experience of working with people in their own home</w:t>
            </w:r>
          </w:p>
          <w:p w14:paraId="201A8712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4BC88C5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D7AF21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14:paraId="2F1844A9" w14:textId="77777777" w:rsidTr="00831A1A">
        <w:trPr>
          <w:trHeight w:val="1794"/>
        </w:trPr>
        <w:tc>
          <w:tcPr>
            <w:tcW w:w="2263" w:type="dxa"/>
            <w:shd w:val="clear" w:color="auto" w:fill="auto"/>
          </w:tcPr>
          <w:p w14:paraId="01F1E0F6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Education and Qualifications</w:t>
            </w:r>
          </w:p>
        </w:tc>
        <w:tc>
          <w:tcPr>
            <w:tcW w:w="4000" w:type="dxa"/>
            <w:shd w:val="clear" w:color="auto" w:fill="auto"/>
          </w:tcPr>
          <w:p w14:paraId="374FDEF0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Good standard of education</w:t>
            </w:r>
          </w:p>
          <w:p w14:paraId="0E285F0E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DD3599A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Willingness to undertake relevant training</w:t>
            </w:r>
          </w:p>
          <w:p w14:paraId="702147A7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6" w:type="dxa"/>
            <w:shd w:val="clear" w:color="auto" w:fill="auto"/>
          </w:tcPr>
          <w:p w14:paraId="47C6C249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14:paraId="5E8A6A05" w14:textId="77777777" w:rsidTr="00831A1A">
        <w:trPr>
          <w:trHeight w:val="4742"/>
        </w:trPr>
        <w:tc>
          <w:tcPr>
            <w:tcW w:w="2263" w:type="dxa"/>
            <w:shd w:val="clear" w:color="auto" w:fill="auto"/>
          </w:tcPr>
          <w:p w14:paraId="510ECE93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Skills/Abilities specific to the post</w:t>
            </w:r>
          </w:p>
        </w:tc>
        <w:tc>
          <w:tcPr>
            <w:tcW w:w="4000" w:type="dxa"/>
            <w:shd w:val="clear" w:color="auto" w:fill="auto"/>
          </w:tcPr>
          <w:p w14:paraId="4017CCAC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Ability to:</w:t>
            </w:r>
          </w:p>
          <w:p w14:paraId="6C13B235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AA87F48" w14:textId="77777777"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Communicate clearly and sensitively</w:t>
            </w:r>
          </w:p>
          <w:p w14:paraId="3D27D9E1" w14:textId="4B0EECD4" w:rsidR="006C28D9" w:rsidRPr="00CE7395" w:rsidRDefault="00970C68" w:rsidP="00CE7395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Use own initiative/self</w:t>
            </w:r>
            <w:r w:rsidR="000802D5">
              <w:rPr>
                <w:rFonts w:ascii="Arial" w:hAnsi="Arial" w:cs="Arial"/>
                <w:sz w:val="22"/>
                <w:szCs w:val="22"/>
              </w:rPr>
              <w:t>-</w:t>
            </w:r>
            <w:r w:rsidRPr="00DF7AB4">
              <w:rPr>
                <w:rFonts w:ascii="Arial" w:hAnsi="Arial" w:cs="Arial"/>
                <w:sz w:val="22"/>
                <w:szCs w:val="22"/>
              </w:rPr>
              <w:t>motivation</w:t>
            </w:r>
          </w:p>
          <w:p w14:paraId="3CDE55B8" w14:textId="77777777"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Be flexible and adaptable</w:t>
            </w:r>
          </w:p>
          <w:p w14:paraId="388B4A89" w14:textId="77777777"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Work independently or as part of a team</w:t>
            </w:r>
          </w:p>
          <w:p w14:paraId="52B749AD" w14:textId="77777777" w:rsidR="00970C68" w:rsidRPr="00DF7AB4" w:rsidRDefault="00970C68" w:rsidP="00DF7AB4">
            <w:pPr>
              <w:numPr>
                <w:ilvl w:val="0"/>
                <w:numId w:val="2"/>
              </w:numPr>
              <w:tabs>
                <w:tab w:val="clear" w:pos="720"/>
                <w:tab w:val="num" w:pos="228"/>
                <w:tab w:val="left" w:pos="1080"/>
              </w:tabs>
              <w:ind w:left="228" w:hanging="22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Use a positive and supportive approach</w:t>
            </w:r>
          </w:p>
        </w:tc>
        <w:tc>
          <w:tcPr>
            <w:tcW w:w="3796" w:type="dxa"/>
            <w:shd w:val="clear" w:color="auto" w:fill="auto"/>
          </w:tcPr>
          <w:p w14:paraId="5C925EDE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Ability to:</w:t>
            </w:r>
          </w:p>
          <w:p w14:paraId="764E4F80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4CCE12" w14:textId="77777777" w:rsidR="00970C68" w:rsidRPr="00DF7AB4" w:rsidRDefault="00970C68" w:rsidP="00DF7AB4">
            <w:pPr>
              <w:numPr>
                <w:ilvl w:val="0"/>
                <w:numId w:val="10"/>
              </w:num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 xml:space="preserve">Form positive relationships with </w:t>
            </w:r>
            <w:r w:rsidR="006C28D9">
              <w:rPr>
                <w:rFonts w:ascii="Arial" w:hAnsi="Arial" w:cs="Arial"/>
                <w:sz w:val="22"/>
                <w:szCs w:val="22"/>
              </w:rPr>
              <w:t>family</w:t>
            </w:r>
          </w:p>
        </w:tc>
      </w:tr>
      <w:tr w:rsidR="00970C68" w:rsidRPr="00DF7AB4" w14:paraId="3B81BD91" w14:textId="77777777" w:rsidTr="00831A1A">
        <w:trPr>
          <w:trHeight w:val="698"/>
        </w:trPr>
        <w:tc>
          <w:tcPr>
            <w:tcW w:w="2263" w:type="dxa"/>
            <w:shd w:val="clear" w:color="auto" w:fill="auto"/>
          </w:tcPr>
          <w:p w14:paraId="7F1227B7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b/>
                <w:sz w:val="22"/>
                <w:szCs w:val="22"/>
              </w:rPr>
              <w:t>Inter-personal and social skills</w:t>
            </w:r>
          </w:p>
        </w:tc>
        <w:tc>
          <w:tcPr>
            <w:tcW w:w="4000" w:type="dxa"/>
            <w:shd w:val="clear" w:color="auto" w:fill="auto"/>
          </w:tcPr>
          <w:p w14:paraId="768A98E1" w14:textId="77777777" w:rsidR="00970C68" w:rsidRPr="00DF7AB4" w:rsidRDefault="00970C68" w:rsidP="00DF7AB4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Good communication skills</w:t>
            </w:r>
          </w:p>
          <w:p w14:paraId="3E17E441" w14:textId="77777777" w:rsidR="001E3AFA" w:rsidRPr="00DF7AB4" w:rsidRDefault="001E3AFA" w:rsidP="00DF7AB4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59C5679" w14:textId="77777777" w:rsidR="00970C68" w:rsidRPr="00DF7AB4" w:rsidRDefault="00970C68" w:rsidP="00DF7AB4">
            <w:pPr>
              <w:tabs>
                <w:tab w:val="left" w:pos="228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A sense of humour</w:t>
            </w:r>
            <w:r w:rsidR="006C28D9">
              <w:rPr>
                <w:rFonts w:ascii="Arial" w:hAnsi="Arial" w:cs="Arial"/>
                <w:sz w:val="22"/>
                <w:szCs w:val="22"/>
              </w:rPr>
              <w:t>, happy disposition</w:t>
            </w:r>
          </w:p>
        </w:tc>
        <w:tc>
          <w:tcPr>
            <w:tcW w:w="3796" w:type="dxa"/>
            <w:shd w:val="clear" w:color="auto" w:fill="auto"/>
          </w:tcPr>
          <w:p w14:paraId="49AE3706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0C68" w:rsidRPr="00DF7AB4" w14:paraId="1280DE93" w14:textId="77777777" w:rsidTr="00831A1A">
        <w:trPr>
          <w:trHeight w:val="1428"/>
        </w:trPr>
        <w:tc>
          <w:tcPr>
            <w:tcW w:w="2263" w:type="dxa"/>
            <w:shd w:val="clear" w:color="auto" w:fill="auto"/>
          </w:tcPr>
          <w:p w14:paraId="7B523C16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r w:rsidRPr="00DF7AB4">
              <w:rPr>
                <w:rFonts w:ascii="Arial" w:hAnsi="Arial" w:cs="Arial"/>
                <w:b/>
                <w:sz w:val="22"/>
              </w:rPr>
              <w:t>Additional requirements for this post</w:t>
            </w:r>
          </w:p>
        </w:tc>
        <w:tc>
          <w:tcPr>
            <w:tcW w:w="4000" w:type="dxa"/>
            <w:shd w:val="clear" w:color="auto" w:fill="auto"/>
          </w:tcPr>
          <w:p w14:paraId="1CD82516" w14:textId="77777777" w:rsidR="00970C68" w:rsidRPr="00DF7AB4" w:rsidRDefault="00DE24DB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Reliable</w:t>
            </w:r>
          </w:p>
          <w:p w14:paraId="2B1371AB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3FC7B33" w14:textId="77777777" w:rsidR="00970C68" w:rsidRPr="00DF7AB4" w:rsidRDefault="00970C68" w:rsidP="00DF7AB4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Good timekeeping</w:t>
            </w:r>
          </w:p>
        </w:tc>
        <w:tc>
          <w:tcPr>
            <w:tcW w:w="3796" w:type="dxa"/>
            <w:shd w:val="clear" w:color="auto" w:fill="auto"/>
          </w:tcPr>
          <w:p w14:paraId="65193130" w14:textId="2671B0C9" w:rsidR="00970C68" w:rsidRPr="00DF7AB4" w:rsidRDefault="00970C68" w:rsidP="000802D5">
            <w:pPr>
              <w:tabs>
                <w:tab w:val="left" w:pos="360"/>
                <w:tab w:val="left" w:pos="108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F7AB4">
              <w:rPr>
                <w:rFonts w:ascii="Arial" w:hAnsi="Arial" w:cs="Arial"/>
                <w:sz w:val="22"/>
                <w:szCs w:val="22"/>
              </w:rPr>
              <w:t>Valid driving licen</w:t>
            </w:r>
            <w:r w:rsidR="006C28D9">
              <w:rPr>
                <w:rFonts w:ascii="Arial" w:hAnsi="Arial" w:cs="Arial"/>
                <w:sz w:val="22"/>
                <w:szCs w:val="22"/>
              </w:rPr>
              <w:t>c</w:t>
            </w:r>
            <w:r w:rsidRPr="00DF7AB4">
              <w:rPr>
                <w:rFonts w:ascii="Arial" w:hAnsi="Arial" w:cs="Arial"/>
                <w:sz w:val="22"/>
                <w:szCs w:val="22"/>
              </w:rPr>
              <w:t>e and access to a vehicle with business insurance</w:t>
            </w:r>
          </w:p>
        </w:tc>
      </w:tr>
    </w:tbl>
    <w:p w14:paraId="74E76299" w14:textId="77777777" w:rsidR="00AE051A" w:rsidRPr="00AE051A" w:rsidRDefault="00AE051A" w:rsidP="00AE051A">
      <w:pPr>
        <w:tabs>
          <w:tab w:val="left" w:pos="360"/>
          <w:tab w:val="left" w:pos="1080"/>
        </w:tabs>
        <w:jc w:val="both"/>
        <w:rPr>
          <w:rFonts w:ascii="Arial" w:hAnsi="Arial" w:cs="Arial"/>
        </w:rPr>
      </w:pPr>
    </w:p>
    <w:sectPr w:rsidR="00AE051A" w:rsidRPr="00AE051A" w:rsidSect="000802D5">
      <w:pgSz w:w="11906" w:h="16838"/>
      <w:pgMar w:top="719" w:right="1286" w:bottom="28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D1D36BE"/>
    <w:multiLevelType w:val="hybridMultilevel"/>
    <w:tmpl w:val="AAF643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12C15"/>
    <w:multiLevelType w:val="hybridMultilevel"/>
    <w:tmpl w:val="B7723E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E0CFB"/>
    <w:multiLevelType w:val="hybridMultilevel"/>
    <w:tmpl w:val="60A4F7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A0731"/>
    <w:multiLevelType w:val="hybridMultilevel"/>
    <w:tmpl w:val="9796C0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9318E"/>
    <w:multiLevelType w:val="hybridMultilevel"/>
    <w:tmpl w:val="8F868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452A9"/>
    <w:multiLevelType w:val="hybridMultilevel"/>
    <w:tmpl w:val="C1D8F32A"/>
    <w:lvl w:ilvl="0" w:tplc="2020EDE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8834FF"/>
    <w:multiLevelType w:val="hybridMultilevel"/>
    <w:tmpl w:val="D31EE69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7245F4"/>
    <w:multiLevelType w:val="hybridMultilevel"/>
    <w:tmpl w:val="E9121586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5C1849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64392487"/>
    <w:multiLevelType w:val="hybridMultilevel"/>
    <w:tmpl w:val="8FEA7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F26D79"/>
    <w:multiLevelType w:val="hybridMultilevel"/>
    <w:tmpl w:val="27EC05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8B7EAF"/>
    <w:multiLevelType w:val="hybridMultilevel"/>
    <w:tmpl w:val="AC20D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D4F72"/>
    <w:multiLevelType w:val="hybridMultilevel"/>
    <w:tmpl w:val="3CE6B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CD3B16"/>
    <w:multiLevelType w:val="hybridMultilevel"/>
    <w:tmpl w:val="916A02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0"/>
  </w:num>
  <w:num w:numId="7">
    <w:abstractNumId w:val="5"/>
  </w:num>
  <w:num w:numId="8">
    <w:abstractNumId w:val="13"/>
  </w:num>
  <w:num w:numId="9">
    <w:abstractNumId w:val="15"/>
  </w:num>
  <w:num w:numId="10">
    <w:abstractNumId w:val="1"/>
  </w:num>
  <w:num w:numId="11">
    <w:abstractNumId w:val="12"/>
  </w:num>
  <w:num w:numId="12">
    <w:abstractNumId w:val="14"/>
  </w:num>
  <w:num w:numId="13">
    <w:abstractNumId w:val="11"/>
  </w:num>
  <w:num w:numId="14">
    <w:abstractNumId w:val="0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19D"/>
    <w:rsid w:val="00034E84"/>
    <w:rsid w:val="000668B3"/>
    <w:rsid w:val="000802D5"/>
    <w:rsid w:val="000D305E"/>
    <w:rsid w:val="0012766B"/>
    <w:rsid w:val="00130FB5"/>
    <w:rsid w:val="001640BE"/>
    <w:rsid w:val="00192596"/>
    <w:rsid w:val="001E3AFA"/>
    <w:rsid w:val="00226A45"/>
    <w:rsid w:val="00235EBE"/>
    <w:rsid w:val="00254200"/>
    <w:rsid w:val="002A28B0"/>
    <w:rsid w:val="002B4E69"/>
    <w:rsid w:val="002F22EE"/>
    <w:rsid w:val="00304C06"/>
    <w:rsid w:val="003905B3"/>
    <w:rsid w:val="003960D1"/>
    <w:rsid w:val="003A70B7"/>
    <w:rsid w:val="003B0722"/>
    <w:rsid w:val="003E7E38"/>
    <w:rsid w:val="00423524"/>
    <w:rsid w:val="00440DF0"/>
    <w:rsid w:val="0052400C"/>
    <w:rsid w:val="00590A73"/>
    <w:rsid w:val="0062519B"/>
    <w:rsid w:val="00644702"/>
    <w:rsid w:val="0068730B"/>
    <w:rsid w:val="00691757"/>
    <w:rsid w:val="006C28D9"/>
    <w:rsid w:val="006C5877"/>
    <w:rsid w:val="00750CCA"/>
    <w:rsid w:val="0075227E"/>
    <w:rsid w:val="00781C50"/>
    <w:rsid w:val="007A22B8"/>
    <w:rsid w:val="007B5415"/>
    <w:rsid w:val="007C18B2"/>
    <w:rsid w:val="007C7EED"/>
    <w:rsid w:val="007F49F7"/>
    <w:rsid w:val="008058E3"/>
    <w:rsid w:val="00831A1A"/>
    <w:rsid w:val="00860FB7"/>
    <w:rsid w:val="00884612"/>
    <w:rsid w:val="008E6A43"/>
    <w:rsid w:val="00970C68"/>
    <w:rsid w:val="0098734C"/>
    <w:rsid w:val="00A0732A"/>
    <w:rsid w:val="00A24C53"/>
    <w:rsid w:val="00A40035"/>
    <w:rsid w:val="00A901D6"/>
    <w:rsid w:val="00A90692"/>
    <w:rsid w:val="00AD58C4"/>
    <w:rsid w:val="00AE051A"/>
    <w:rsid w:val="00B27241"/>
    <w:rsid w:val="00B45547"/>
    <w:rsid w:val="00B77EC9"/>
    <w:rsid w:val="00B967F7"/>
    <w:rsid w:val="00C07D52"/>
    <w:rsid w:val="00C53C8B"/>
    <w:rsid w:val="00C8073B"/>
    <w:rsid w:val="00C94332"/>
    <w:rsid w:val="00C9619D"/>
    <w:rsid w:val="00CA791C"/>
    <w:rsid w:val="00CD7DEF"/>
    <w:rsid w:val="00CE7395"/>
    <w:rsid w:val="00CF51C4"/>
    <w:rsid w:val="00CF6A1A"/>
    <w:rsid w:val="00CF7F35"/>
    <w:rsid w:val="00D674AF"/>
    <w:rsid w:val="00D81E55"/>
    <w:rsid w:val="00DE24DB"/>
    <w:rsid w:val="00DF0012"/>
    <w:rsid w:val="00DF7AB4"/>
    <w:rsid w:val="00EC44AC"/>
    <w:rsid w:val="00EF4471"/>
    <w:rsid w:val="00EF713D"/>
    <w:rsid w:val="00F102CC"/>
    <w:rsid w:val="00F3144C"/>
    <w:rsid w:val="00F4646F"/>
    <w:rsid w:val="00F6608B"/>
    <w:rsid w:val="00F73309"/>
    <w:rsid w:val="00FA3CE3"/>
    <w:rsid w:val="00FE1D80"/>
    <w:rsid w:val="00FF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383E19"/>
  <w15:chartTrackingRefBased/>
  <w15:docId w15:val="{80A62AF5-A5C2-451F-8337-621A135C6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FF222F"/>
    <w:pPr>
      <w:jc w:val="center"/>
    </w:pPr>
    <w:rPr>
      <w:b/>
      <w:szCs w:val="20"/>
      <w:lang w:val="en-US" w:eastAsia="en-US"/>
    </w:rPr>
  </w:style>
  <w:style w:type="character" w:styleId="Hyperlink">
    <w:name w:val="Hyperlink"/>
    <w:rsid w:val="00235EBE"/>
    <w:rPr>
      <w:color w:val="0000FF"/>
      <w:u w:val="single"/>
    </w:rPr>
  </w:style>
  <w:style w:type="paragraph" w:styleId="ListParagraph">
    <w:name w:val="List Paragraph"/>
    <w:basedOn w:val="Normal"/>
    <w:qFormat/>
    <w:rsid w:val="00EF713D"/>
    <w:pPr>
      <w:ind w:left="720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442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Cornerstone Community Care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Denise Robson</dc:creator>
  <cp:keywords/>
  <cp:lastModifiedBy>Averil Duncan</cp:lastModifiedBy>
  <cp:revision>4</cp:revision>
  <cp:lastPrinted>2014-06-24T16:11:00Z</cp:lastPrinted>
  <dcterms:created xsi:type="dcterms:W3CDTF">2022-06-09T09:58:00Z</dcterms:created>
  <dcterms:modified xsi:type="dcterms:W3CDTF">2022-06-10T10:49:00Z</dcterms:modified>
</cp:coreProperties>
</file>