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20" w:after="12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Befriender </w:t>
      </w:r>
    </w:p>
    <w:p>
      <w:pPr>
        <w:spacing w:before="120" w:after="120" w:line="240"/>
        <w:ind w:right="0" w:left="0" w:firstLine="0"/>
        <w:jc w:val="center"/>
        <w:rPr>
          <w:rFonts w:ascii="Arial" w:hAnsi="Arial" w:cs="Arial" w:eastAsia="Arial"/>
          <w:b/>
          <w:color w:val="auto"/>
          <w:spacing w:val="0"/>
          <w:position w:val="0"/>
          <w:sz w:val="24"/>
          <w:shd w:fill="auto" w:val="clear"/>
        </w:rPr>
      </w:pPr>
    </w:p>
    <w:p>
      <w:pPr>
        <w:spacing w:before="120" w:after="12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Banchory Area</w:t>
      </w:r>
    </w:p>
    <w:p>
      <w:pPr>
        <w:spacing w:before="120" w:after="12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£12.49</w:t>
      </w:r>
    </w:p>
    <w:p>
      <w:pPr>
        <w:spacing w:before="12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12 hours per 4 weeks</w:t>
      </w:r>
    </w:p>
    <w:p>
      <w:pPr>
        <w:spacing w:before="120" w:after="120" w:line="240"/>
        <w:ind w:right="0" w:left="0" w:firstLine="0"/>
        <w:jc w:val="center"/>
        <w:rPr>
          <w:rFonts w:ascii="Arial" w:hAnsi="Arial" w:cs="Arial" w:eastAsia="Arial"/>
          <w:b/>
          <w:color w:val="auto"/>
          <w:spacing w:val="0"/>
          <w:position w:val="0"/>
          <w:sz w:val="24"/>
          <w:shd w:fill="auto" w:val="clear"/>
        </w:rPr>
      </w:pPr>
    </w:p>
    <w:p>
      <w:pPr>
        <w:spacing w:before="120" w:after="120" w:line="240"/>
        <w:ind w:right="0" w:left="0" w:firstLine="0"/>
        <w:jc w:val="center"/>
        <w:rPr>
          <w:rFonts w:ascii="Segoe UI" w:hAnsi="Segoe UI" w:cs="Segoe UI" w:eastAsia="Segoe UI"/>
          <w:color w:val="374151"/>
          <w:spacing w:val="0"/>
          <w:position w:val="0"/>
          <w:sz w:val="22"/>
          <w:shd w:fill="auto" w:val="clear"/>
        </w:rPr>
      </w:pPr>
      <w:r>
        <w:rPr>
          <w:rFonts w:ascii="Segoe UI" w:hAnsi="Segoe UI" w:cs="Segoe UI" w:eastAsia="Segoe UI"/>
          <w:color w:val="374151"/>
          <w:spacing w:val="0"/>
          <w:position w:val="0"/>
          <w:sz w:val="22"/>
          <w:shd w:fill="auto" w:val="clear"/>
        </w:rPr>
        <w:t xml:space="preserve">We are a caring and close-knit family seeking a dedicated and enthusiastic Child Befriender and Activity Companion for our 11-year-old daughter. Our daughter is a bright, energetic, and sociable individual who loves a variety of activities, from swimming and table tennis to cinema outings and shopping. We are looking for someone who can provide her with the companionship, support, and encouragement she needs to engage in these activities.</w:t>
      </w:r>
    </w:p>
    <w:p>
      <w:pPr>
        <w:spacing w:before="120" w:after="120" w:line="240"/>
        <w:ind w:right="0" w:left="0" w:firstLine="0"/>
        <w:jc w:val="center"/>
        <w:rPr>
          <w:rFonts w:ascii="Arial" w:hAnsi="Arial" w:cs="Arial" w:eastAsia="Arial"/>
          <w:b/>
          <w:color w:val="auto"/>
          <w:spacing w:val="0"/>
          <w:position w:val="0"/>
          <w:sz w:val="24"/>
          <w:shd w:fill="auto" w:val="clear"/>
        </w:rPr>
      </w:pPr>
    </w:p>
    <w:p>
      <w:pPr>
        <w:spacing w:before="300" w:after="300" w:line="240"/>
        <w:ind w:right="0" w:left="0" w:firstLine="0"/>
        <w:jc w:val="center"/>
        <w:rPr>
          <w:rFonts w:ascii="Segoe UI" w:hAnsi="Segoe UI" w:cs="Segoe UI" w:eastAsia="Segoe UI"/>
          <w:color w:val="374151"/>
          <w:spacing w:val="0"/>
          <w:position w:val="0"/>
          <w:sz w:val="24"/>
          <w:shd w:fill="auto" w:val="clear"/>
        </w:rPr>
      </w:pPr>
      <w:r>
        <w:rPr>
          <w:rFonts w:ascii="Segoe UI" w:hAnsi="Segoe UI" w:cs="Segoe UI" w:eastAsia="Segoe UI"/>
          <w:color w:val="374151"/>
          <w:spacing w:val="0"/>
          <w:position w:val="0"/>
          <w:sz w:val="24"/>
          <w:shd w:fill="auto" w:val="clear"/>
        </w:rPr>
        <w:t xml:space="preserve">If you are passionate about providing companionship, support, and teaching life skills to an 11-year-old girl and believe you are the right fit for this position, please apply by following the link</w:t>
      </w:r>
    </w:p>
    <w:p>
      <w:pPr>
        <w:spacing w:before="300" w:after="0" w:line="240"/>
        <w:ind w:right="0" w:left="0" w:firstLine="0"/>
        <w:jc w:val="center"/>
        <w:rPr>
          <w:rFonts w:ascii="Segoe UI" w:hAnsi="Segoe UI" w:cs="Segoe UI" w:eastAsia="Segoe UI"/>
          <w:color w:val="374151"/>
          <w:spacing w:val="0"/>
          <w:position w:val="0"/>
          <w:sz w:val="24"/>
          <w:shd w:fill="auto" w:val="clear"/>
        </w:rPr>
      </w:pPr>
      <w:r>
        <w:rPr>
          <w:rFonts w:ascii="Segoe UI" w:hAnsi="Segoe UI" w:cs="Segoe UI" w:eastAsia="Segoe UI"/>
          <w:color w:val="374151"/>
          <w:spacing w:val="0"/>
          <w:position w:val="0"/>
          <w:sz w:val="24"/>
          <w:shd w:fill="auto" w:val="clear"/>
        </w:rPr>
        <w:t xml:space="preserve">We look forward to meeting candidates who are excited about becoming a valuable member of our family's support system and helping our daughter grow and thrive through engaging activities and practical life skills</w:t>
      </w:r>
    </w:p>
    <w:p>
      <w:pPr>
        <w:spacing w:before="120" w:after="120" w:line="240"/>
        <w:ind w:right="0" w:left="0" w:firstLine="0"/>
        <w:jc w:val="center"/>
        <w:rPr>
          <w:rFonts w:ascii="Arial" w:hAnsi="Arial" w:cs="Arial" w:eastAsia="Arial"/>
          <w:b/>
          <w:color w:val="auto"/>
          <w:spacing w:val="0"/>
          <w:position w:val="0"/>
          <w:sz w:val="24"/>
          <w:shd w:fill="auto" w:val="clear"/>
        </w:rPr>
      </w:pPr>
    </w:p>
    <w:p>
      <w:pPr>
        <w:spacing w:before="120" w:after="120" w:line="240"/>
        <w:ind w:right="0" w:left="0" w:firstLine="0"/>
        <w:jc w:val="center"/>
        <w:rPr>
          <w:rFonts w:ascii="Arial" w:hAnsi="Arial" w:cs="Arial" w:eastAsia="Arial"/>
          <w:b/>
          <w:color w:val="auto"/>
          <w:spacing w:val="0"/>
          <w:position w:val="0"/>
          <w:sz w:val="24"/>
          <w:shd w:fill="auto" w:val="clear"/>
        </w:rPr>
      </w:pPr>
    </w:p>
    <w:p>
      <w:pPr>
        <w:spacing w:before="120" w:after="12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 APPLY FOR THIS POST LOG IN AND CLICK ‘APPLY’</w:t>
      </w:r>
    </w:p>
    <w:p>
      <w:pPr>
        <w:spacing w:before="120" w:after="12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you prefer an application pack by post call our </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Recruitment Line on 01467 530522</w:t>
      </w:r>
    </w:p>
    <w:p>
      <w:pPr>
        <w:spacing w:before="0" w:after="0" w:line="240"/>
        <w:ind w:right="0" w:left="0" w:firstLine="0"/>
        <w:jc w:val="center"/>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Quote Reference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u w:val="single"/>
          <w:shd w:fill="auto" w:val="clear"/>
        </w:rPr>
        <w:t xml:space="preserve">MB0224DM</w:t>
      </w:r>
    </w:p>
    <w:p>
      <w:pPr>
        <w:spacing w:before="0" w:after="0" w:line="240"/>
        <w:ind w:right="0" w:left="0" w:firstLine="0"/>
        <w:jc w:val="center"/>
        <w:rPr>
          <w:rFonts w:ascii="Arial" w:hAnsi="Arial" w:cs="Arial" w:eastAsia="Arial"/>
          <w:color w:val="000000"/>
          <w:spacing w:val="0"/>
          <w:position w:val="0"/>
          <w:sz w:val="24"/>
          <w:u w:val="single"/>
          <w:shd w:fill="auto" w:val="clear"/>
        </w:rPr>
      </w:pPr>
    </w:p>
    <w:p>
      <w:pPr>
        <w:spacing w:before="0" w:after="0" w:line="240"/>
        <w:ind w:right="0" w:left="0" w:firstLine="0"/>
        <w:jc w:val="center"/>
        <w:rPr>
          <w:rFonts w:ascii="Arial" w:hAnsi="Arial" w:cs="Arial" w:eastAsia="Arial"/>
          <w:color w:val="000000"/>
          <w:spacing w:val="0"/>
          <w:position w:val="0"/>
          <w:sz w:val="24"/>
          <w:u w:val="single"/>
          <w:shd w:fill="auto" w:val="clear"/>
        </w:rPr>
      </w:pPr>
    </w:p>
    <w:p>
      <w:pPr>
        <w:spacing w:before="0" w:after="0" w:line="240"/>
        <w:ind w:right="0" w:left="0" w:firstLine="0"/>
        <w:jc w:val="center"/>
        <w:rPr>
          <w:rFonts w:ascii="Arial" w:hAnsi="Arial" w:cs="Arial" w:eastAsia="Arial"/>
          <w:color w:val="000000"/>
          <w:spacing w:val="0"/>
          <w:position w:val="0"/>
          <w:sz w:val="24"/>
          <w:u w:val="single"/>
          <w:shd w:fill="auto" w:val="clear"/>
        </w:rPr>
      </w:pPr>
    </w:p>
    <w:p>
      <w:pPr>
        <w:spacing w:before="0" w:after="0" w:line="240"/>
        <w:ind w:right="0" w:left="0" w:firstLine="0"/>
        <w:jc w:val="center"/>
        <w:rPr>
          <w:rFonts w:ascii="Arial" w:hAnsi="Arial" w:cs="Arial" w:eastAsia="Arial"/>
          <w:b/>
          <w:color w:val="000000"/>
          <w:spacing w:val="0"/>
          <w:position w:val="0"/>
          <w:sz w:val="24"/>
          <w:u w:val="single"/>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